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73" w:rsidRDefault="00534473" w:rsidP="00A130CB">
      <w:pPr>
        <w:spacing w:after="0"/>
      </w:pPr>
    </w:p>
    <w:p w:rsidR="00941DCE" w:rsidRDefault="00941DCE" w:rsidP="00A130CB">
      <w:pPr>
        <w:spacing w:after="0"/>
      </w:pPr>
    </w:p>
    <w:p w:rsidR="00941DCE" w:rsidRDefault="00941DCE" w:rsidP="00A130CB">
      <w:pPr>
        <w:spacing w:after="0"/>
      </w:pPr>
    </w:p>
    <w:p w:rsidR="00941DCE" w:rsidRDefault="00941DCE" w:rsidP="00A130CB">
      <w:pPr>
        <w:spacing w:after="0"/>
      </w:pPr>
    </w:p>
    <w:p w:rsidR="00941DCE" w:rsidRDefault="00941DCE" w:rsidP="00A130CB">
      <w:pPr>
        <w:spacing w:after="0"/>
      </w:pPr>
    </w:p>
    <w:p w:rsidR="00941DCE" w:rsidRDefault="00941DCE" w:rsidP="00941DCE">
      <w:pPr>
        <w:jc w:val="center"/>
        <w:rPr>
          <w:rFonts w:cs="Calibri"/>
          <w:b/>
          <w:bCs/>
          <w:color w:val="365F91" w:themeColor="accent1" w:themeShade="BF"/>
          <w:kern w:val="28"/>
          <w:sz w:val="56"/>
          <w:szCs w:val="56"/>
        </w:rPr>
      </w:pPr>
    </w:p>
    <w:p w:rsidR="00941DCE" w:rsidRDefault="00941DCE" w:rsidP="00941DCE">
      <w:pPr>
        <w:jc w:val="center"/>
        <w:rPr>
          <w:rFonts w:cs="Calibri"/>
          <w:b/>
          <w:bCs/>
          <w:color w:val="365F91" w:themeColor="accent1" w:themeShade="BF"/>
          <w:kern w:val="28"/>
          <w:sz w:val="56"/>
          <w:szCs w:val="56"/>
        </w:rPr>
      </w:pPr>
    </w:p>
    <w:p w:rsidR="00941DCE" w:rsidRDefault="00941DCE" w:rsidP="00941DCE">
      <w:pPr>
        <w:jc w:val="center"/>
        <w:rPr>
          <w:rFonts w:cs="Calibri"/>
          <w:b/>
          <w:bCs/>
          <w:color w:val="365F91" w:themeColor="accent1" w:themeShade="BF"/>
          <w:kern w:val="28"/>
          <w:sz w:val="56"/>
          <w:szCs w:val="56"/>
        </w:rPr>
      </w:pPr>
    </w:p>
    <w:p w:rsidR="00941DCE" w:rsidRDefault="00941DCE" w:rsidP="00941DCE">
      <w:pPr>
        <w:jc w:val="center"/>
        <w:rPr>
          <w:rFonts w:cs="Calibri"/>
          <w:b/>
          <w:bCs/>
          <w:color w:val="365F91" w:themeColor="accent1" w:themeShade="BF"/>
          <w:kern w:val="28"/>
          <w:sz w:val="56"/>
          <w:szCs w:val="56"/>
        </w:rPr>
      </w:pPr>
    </w:p>
    <w:p w:rsidR="00941DCE" w:rsidRDefault="00941DCE" w:rsidP="00941DCE">
      <w:pPr>
        <w:jc w:val="center"/>
        <w:rPr>
          <w:rFonts w:cs="Calibri"/>
          <w:b/>
          <w:bCs/>
          <w:color w:val="365F91" w:themeColor="accent1" w:themeShade="BF"/>
          <w:kern w:val="28"/>
          <w:sz w:val="56"/>
          <w:szCs w:val="56"/>
        </w:rPr>
      </w:pPr>
    </w:p>
    <w:p w:rsidR="00941DCE" w:rsidRDefault="00941DCE" w:rsidP="00941DCE">
      <w:pPr>
        <w:jc w:val="center"/>
        <w:rPr>
          <w:rFonts w:cs="Calibri"/>
          <w:b/>
          <w:bCs/>
          <w:color w:val="365F91" w:themeColor="accent1" w:themeShade="BF"/>
          <w:kern w:val="28"/>
          <w:sz w:val="56"/>
          <w:szCs w:val="56"/>
        </w:rPr>
      </w:pPr>
    </w:p>
    <w:p w:rsidR="00941DCE" w:rsidRDefault="00941DCE" w:rsidP="00941DCE">
      <w:pPr>
        <w:jc w:val="center"/>
        <w:rPr>
          <w:rFonts w:cs="Calibri"/>
          <w:b/>
          <w:bCs/>
          <w:color w:val="365F91" w:themeColor="accent1" w:themeShade="BF"/>
          <w:kern w:val="28"/>
          <w:sz w:val="56"/>
          <w:szCs w:val="56"/>
        </w:rPr>
      </w:pPr>
    </w:p>
    <w:p w:rsidR="00941DCE" w:rsidRDefault="00941DCE" w:rsidP="00941DCE">
      <w:pPr>
        <w:jc w:val="center"/>
        <w:rPr>
          <w:rFonts w:cs="Calibri"/>
          <w:b/>
          <w:bCs/>
          <w:color w:val="365F91" w:themeColor="accent1" w:themeShade="BF"/>
          <w:kern w:val="28"/>
          <w:sz w:val="56"/>
          <w:szCs w:val="56"/>
        </w:rPr>
      </w:pPr>
    </w:p>
    <w:p w:rsidR="00941DCE" w:rsidRDefault="00941DCE" w:rsidP="00941DCE">
      <w:pPr>
        <w:jc w:val="center"/>
        <w:rPr>
          <w:rFonts w:cs="Calibri"/>
          <w:b/>
          <w:bCs/>
          <w:color w:val="365F91" w:themeColor="accent1" w:themeShade="BF"/>
          <w:kern w:val="28"/>
          <w:sz w:val="56"/>
          <w:szCs w:val="56"/>
        </w:rPr>
      </w:pPr>
    </w:p>
    <w:p w:rsidR="006C06F2" w:rsidRDefault="006C06F2" w:rsidP="00941DCE">
      <w:pPr>
        <w:jc w:val="center"/>
        <w:rPr>
          <w:rFonts w:cs="Calibri"/>
          <w:b/>
          <w:bCs/>
          <w:color w:val="365F91" w:themeColor="accent1" w:themeShade="BF"/>
          <w:kern w:val="28"/>
          <w:sz w:val="56"/>
          <w:szCs w:val="56"/>
        </w:rPr>
        <w:sectPr w:rsidR="006C06F2" w:rsidSect="0084757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4704008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8695B" w:rsidRPr="0008695B" w:rsidRDefault="0008695B">
          <w:pPr>
            <w:pStyle w:val="Nagwekspisutreci"/>
            <w:rPr>
              <w:b/>
            </w:rPr>
          </w:pPr>
          <w:r w:rsidRPr="0008695B">
            <w:rPr>
              <w:b/>
            </w:rPr>
            <w:t>Spis treści</w:t>
          </w:r>
        </w:p>
        <w:p w:rsidR="0008695B" w:rsidRPr="0008695B" w:rsidRDefault="0008695B" w:rsidP="0008695B">
          <w:pPr>
            <w:rPr>
              <w:lang w:eastAsia="pl-PL"/>
            </w:rPr>
          </w:pPr>
        </w:p>
        <w:p w:rsidR="0031564C" w:rsidRDefault="0008695B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7050967" w:history="1">
            <w:r w:rsidR="0031564C" w:rsidRPr="00DD0A85">
              <w:rPr>
                <w:rStyle w:val="Hipercze"/>
                <w:noProof/>
              </w:rPr>
              <w:t>1.</w:t>
            </w:r>
            <w:r w:rsidR="0031564C">
              <w:rPr>
                <w:rFonts w:eastAsiaTheme="minorEastAsia"/>
                <w:noProof/>
                <w:lang w:eastAsia="pl-PL"/>
              </w:rPr>
              <w:tab/>
            </w:r>
            <w:r w:rsidR="0031564C" w:rsidRPr="00DD0A85">
              <w:rPr>
                <w:rStyle w:val="Hipercze"/>
                <w:noProof/>
              </w:rPr>
              <w:t>Opis programu</w:t>
            </w:r>
            <w:r w:rsidR="0031564C">
              <w:rPr>
                <w:noProof/>
                <w:webHidden/>
              </w:rPr>
              <w:tab/>
            </w:r>
            <w:r w:rsidR="0031564C">
              <w:rPr>
                <w:noProof/>
                <w:webHidden/>
              </w:rPr>
              <w:fldChar w:fldCharType="begin"/>
            </w:r>
            <w:r w:rsidR="0031564C">
              <w:rPr>
                <w:noProof/>
                <w:webHidden/>
              </w:rPr>
              <w:instrText xml:space="preserve"> PAGEREF _Toc427050967 \h </w:instrText>
            </w:r>
            <w:r w:rsidR="0031564C">
              <w:rPr>
                <w:noProof/>
                <w:webHidden/>
              </w:rPr>
            </w:r>
            <w:r w:rsidR="0031564C">
              <w:rPr>
                <w:noProof/>
                <w:webHidden/>
              </w:rPr>
              <w:fldChar w:fldCharType="separate"/>
            </w:r>
            <w:r w:rsidR="00F32F68">
              <w:rPr>
                <w:noProof/>
                <w:webHidden/>
              </w:rPr>
              <w:t>3</w:t>
            </w:r>
            <w:r w:rsidR="0031564C">
              <w:rPr>
                <w:noProof/>
                <w:webHidden/>
              </w:rPr>
              <w:fldChar w:fldCharType="end"/>
            </w:r>
          </w:hyperlink>
        </w:p>
        <w:p w:rsidR="0031564C" w:rsidRDefault="00D831A4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27050968" w:history="1">
            <w:r w:rsidR="0031564C" w:rsidRPr="00DD0A85">
              <w:rPr>
                <w:rStyle w:val="Hipercze"/>
                <w:noProof/>
              </w:rPr>
              <w:t>2.</w:t>
            </w:r>
            <w:r w:rsidR="0031564C">
              <w:rPr>
                <w:rFonts w:eastAsiaTheme="minorEastAsia"/>
                <w:noProof/>
                <w:lang w:eastAsia="pl-PL"/>
              </w:rPr>
              <w:tab/>
            </w:r>
            <w:r w:rsidR="0031564C" w:rsidRPr="00DD0A85">
              <w:rPr>
                <w:rStyle w:val="Hipercze"/>
                <w:noProof/>
              </w:rPr>
              <w:t>Pierwsze uruchomienie</w:t>
            </w:r>
            <w:r w:rsidR="0031564C">
              <w:rPr>
                <w:noProof/>
                <w:webHidden/>
              </w:rPr>
              <w:tab/>
            </w:r>
            <w:r w:rsidR="0031564C">
              <w:rPr>
                <w:noProof/>
                <w:webHidden/>
              </w:rPr>
              <w:fldChar w:fldCharType="begin"/>
            </w:r>
            <w:r w:rsidR="0031564C">
              <w:rPr>
                <w:noProof/>
                <w:webHidden/>
              </w:rPr>
              <w:instrText xml:space="preserve"> PAGEREF _Toc427050968 \h </w:instrText>
            </w:r>
            <w:r w:rsidR="0031564C">
              <w:rPr>
                <w:noProof/>
                <w:webHidden/>
              </w:rPr>
            </w:r>
            <w:r w:rsidR="0031564C">
              <w:rPr>
                <w:noProof/>
                <w:webHidden/>
              </w:rPr>
              <w:fldChar w:fldCharType="separate"/>
            </w:r>
            <w:r w:rsidR="00F32F68">
              <w:rPr>
                <w:noProof/>
                <w:webHidden/>
              </w:rPr>
              <w:t>4</w:t>
            </w:r>
            <w:r w:rsidR="0031564C">
              <w:rPr>
                <w:noProof/>
                <w:webHidden/>
              </w:rPr>
              <w:fldChar w:fldCharType="end"/>
            </w:r>
          </w:hyperlink>
        </w:p>
        <w:p w:rsidR="0031564C" w:rsidRDefault="00D831A4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27050969" w:history="1">
            <w:r w:rsidR="0031564C" w:rsidRPr="00DD0A85">
              <w:rPr>
                <w:rStyle w:val="Hipercze"/>
                <w:noProof/>
              </w:rPr>
              <w:t>3.</w:t>
            </w:r>
            <w:r w:rsidR="0031564C">
              <w:rPr>
                <w:rFonts w:eastAsiaTheme="minorEastAsia"/>
                <w:noProof/>
                <w:lang w:eastAsia="pl-PL"/>
              </w:rPr>
              <w:tab/>
            </w:r>
            <w:r w:rsidR="0031564C" w:rsidRPr="00DD0A85">
              <w:rPr>
                <w:rStyle w:val="Hipercze"/>
                <w:noProof/>
              </w:rPr>
              <w:t>Okno główne programu</w:t>
            </w:r>
            <w:r w:rsidR="0031564C">
              <w:rPr>
                <w:noProof/>
                <w:webHidden/>
              </w:rPr>
              <w:tab/>
            </w:r>
            <w:r w:rsidR="0031564C">
              <w:rPr>
                <w:noProof/>
                <w:webHidden/>
              </w:rPr>
              <w:fldChar w:fldCharType="begin"/>
            </w:r>
            <w:r w:rsidR="0031564C">
              <w:rPr>
                <w:noProof/>
                <w:webHidden/>
              </w:rPr>
              <w:instrText xml:space="preserve"> PAGEREF _Toc427050969 \h </w:instrText>
            </w:r>
            <w:r w:rsidR="0031564C">
              <w:rPr>
                <w:noProof/>
                <w:webHidden/>
              </w:rPr>
            </w:r>
            <w:r w:rsidR="0031564C">
              <w:rPr>
                <w:noProof/>
                <w:webHidden/>
              </w:rPr>
              <w:fldChar w:fldCharType="separate"/>
            </w:r>
            <w:r w:rsidR="00F32F68">
              <w:rPr>
                <w:noProof/>
                <w:webHidden/>
              </w:rPr>
              <w:t>5</w:t>
            </w:r>
            <w:r w:rsidR="0031564C">
              <w:rPr>
                <w:noProof/>
                <w:webHidden/>
              </w:rPr>
              <w:fldChar w:fldCharType="end"/>
            </w:r>
          </w:hyperlink>
        </w:p>
        <w:p w:rsidR="0031564C" w:rsidRDefault="00D831A4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27050970" w:history="1">
            <w:r w:rsidR="0031564C" w:rsidRPr="00DD0A85">
              <w:rPr>
                <w:rStyle w:val="Hipercze"/>
                <w:noProof/>
              </w:rPr>
              <w:t>4.</w:t>
            </w:r>
            <w:r w:rsidR="0031564C">
              <w:rPr>
                <w:rFonts w:eastAsiaTheme="minorEastAsia"/>
                <w:noProof/>
                <w:lang w:eastAsia="pl-PL"/>
              </w:rPr>
              <w:tab/>
            </w:r>
            <w:r w:rsidR="0031564C" w:rsidRPr="00DD0A85">
              <w:rPr>
                <w:rStyle w:val="Hipercze"/>
                <w:noProof/>
              </w:rPr>
              <w:t>Konfiguracja atrybutów</w:t>
            </w:r>
            <w:r w:rsidR="0031564C">
              <w:rPr>
                <w:noProof/>
                <w:webHidden/>
              </w:rPr>
              <w:tab/>
            </w:r>
            <w:r w:rsidR="0031564C">
              <w:rPr>
                <w:noProof/>
                <w:webHidden/>
              </w:rPr>
              <w:fldChar w:fldCharType="begin"/>
            </w:r>
            <w:r w:rsidR="0031564C">
              <w:rPr>
                <w:noProof/>
                <w:webHidden/>
              </w:rPr>
              <w:instrText xml:space="preserve"> PAGEREF _Toc427050970 \h </w:instrText>
            </w:r>
            <w:r w:rsidR="0031564C">
              <w:rPr>
                <w:noProof/>
                <w:webHidden/>
              </w:rPr>
            </w:r>
            <w:r w:rsidR="0031564C">
              <w:rPr>
                <w:noProof/>
                <w:webHidden/>
              </w:rPr>
              <w:fldChar w:fldCharType="separate"/>
            </w:r>
            <w:r w:rsidR="00F32F68">
              <w:rPr>
                <w:noProof/>
                <w:webHidden/>
              </w:rPr>
              <w:t>6</w:t>
            </w:r>
            <w:r w:rsidR="0031564C">
              <w:rPr>
                <w:noProof/>
                <w:webHidden/>
              </w:rPr>
              <w:fldChar w:fldCharType="end"/>
            </w:r>
          </w:hyperlink>
        </w:p>
        <w:p w:rsidR="0031564C" w:rsidRDefault="00D831A4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27050971" w:history="1">
            <w:r w:rsidR="0031564C" w:rsidRPr="00DD0A85">
              <w:rPr>
                <w:rStyle w:val="Hipercze"/>
                <w:noProof/>
              </w:rPr>
              <w:t>5.</w:t>
            </w:r>
            <w:r w:rsidR="0031564C">
              <w:rPr>
                <w:rFonts w:eastAsiaTheme="minorEastAsia"/>
                <w:noProof/>
                <w:lang w:eastAsia="pl-PL"/>
              </w:rPr>
              <w:tab/>
            </w:r>
            <w:r w:rsidR="0031564C" w:rsidRPr="00DD0A85">
              <w:rPr>
                <w:rStyle w:val="Hipercze"/>
                <w:noProof/>
              </w:rPr>
              <w:t>Nadawanie wartości atrybutom</w:t>
            </w:r>
            <w:r w:rsidR="0031564C">
              <w:rPr>
                <w:noProof/>
                <w:webHidden/>
              </w:rPr>
              <w:tab/>
            </w:r>
            <w:r w:rsidR="0031564C">
              <w:rPr>
                <w:noProof/>
                <w:webHidden/>
              </w:rPr>
              <w:fldChar w:fldCharType="begin"/>
            </w:r>
            <w:r w:rsidR="0031564C">
              <w:rPr>
                <w:noProof/>
                <w:webHidden/>
              </w:rPr>
              <w:instrText xml:space="preserve"> PAGEREF _Toc427050971 \h </w:instrText>
            </w:r>
            <w:r w:rsidR="0031564C">
              <w:rPr>
                <w:noProof/>
                <w:webHidden/>
              </w:rPr>
            </w:r>
            <w:r w:rsidR="0031564C">
              <w:rPr>
                <w:noProof/>
                <w:webHidden/>
              </w:rPr>
              <w:fldChar w:fldCharType="separate"/>
            </w:r>
            <w:r w:rsidR="00F32F68">
              <w:rPr>
                <w:noProof/>
                <w:webHidden/>
              </w:rPr>
              <w:t>7</w:t>
            </w:r>
            <w:r w:rsidR="0031564C">
              <w:rPr>
                <w:noProof/>
                <w:webHidden/>
              </w:rPr>
              <w:fldChar w:fldCharType="end"/>
            </w:r>
          </w:hyperlink>
        </w:p>
        <w:p w:rsidR="0031564C" w:rsidRDefault="00D831A4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27050972" w:history="1">
            <w:r w:rsidR="0031564C" w:rsidRPr="00DD0A85">
              <w:rPr>
                <w:rStyle w:val="Hipercze"/>
                <w:noProof/>
              </w:rPr>
              <w:t>6.</w:t>
            </w:r>
            <w:r w:rsidR="0031564C">
              <w:rPr>
                <w:rFonts w:eastAsiaTheme="minorEastAsia"/>
                <w:noProof/>
                <w:lang w:eastAsia="pl-PL"/>
              </w:rPr>
              <w:tab/>
            </w:r>
            <w:r w:rsidR="0031564C" w:rsidRPr="00DD0A85">
              <w:rPr>
                <w:rStyle w:val="Hipercze"/>
                <w:noProof/>
              </w:rPr>
              <w:t>Wybór firmy z Comarch ERP Optima</w:t>
            </w:r>
            <w:r w:rsidR="0031564C">
              <w:rPr>
                <w:noProof/>
                <w:webHidden/>
              </w:rPr>
              <w:tab/>
            </w:r>
            <w:r w:rsidR="0031564C">
              <w:rPr>
                <w:noProof/>
                <w:webHidden/>
              </w:rPr>
              <w:fldChar w:fldCharType="begin"/>
            </w:r>
            <w:r w:rsidR="0031564C">
              <w:rPr>
                <w:noProof/>
                <w:webHidden/>
              </w:rPr>
              <w:instrText xml:space="preserve"> PAGEREF _Toc427050972 \h </w:instrText>
            </w:r>
            <w:r w:rsidR="0031564C">
              <w:rPr>
                <w:noProof/>
                <w:webHidden/>
              </w:rPr>
            </w:r>
            <w:r w:rsidR="0031564C">
              <w:rPr>
                <w:noProof/>
                <w:webHidden/>
              </w:rPr>
              <w:fldChar w:fldCharType="separate"/>
            </w:r>
            <w:r w:rsidR="00F32F68">
              <w:rPr>
                <w:noProof/>
                <w:webHidden/>
              </w:rPr>
              <w:t>9</w:t>
            </w:r>
            <w:r w:rsidR="0031564C">
              <w:rPr>
                <w:noProof/>
                <w:webHidden/>
              </w:rPr>
              <w:fldChar w:fldCharType="end"/>
            </w:r>
          </w:hyperlink>
        </w:p>
        <w:p w:rsidR="0031564C" w:rsidRDefault="00D831A4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27050973" w:history="1">
            <w:r w:rsidR="0031564C" w:rsidRPr="00DD0A85">
              <w:rPr>
                <w:rStyle w:val="Hipercze"/>
                <w:noProof/>
              </w:rPr>
              <w:t>7.</w:t>
            </w:r>
            <w:r w:rsidR="0031564C">
              <w:rPr>
                <w:rFonts w:eastAsiaTheme="minorEastAsia"/>
                <w:noProof/>
                <w:lang w:eastAsia="pl-PL"/>
              </w:rPr>
              <w:tab/>
            </w:r>
            <w:r w:rsidR="0031564C" w:rsidRPr="00DD0A85">
              <w:rPr>
                <w:rStyle w:val="Hipercze"/>
                <w:noProof/>
              </w:rPr>
              <w:t>Eksport do MS Excel</w:t>
            </w:r>
            <w:r w:rsidR="0031564C">
              <w:rPr>
                <w:noProof/>
                <w:webHidden/>
              </w:rPr>
              <w:tab/>
            </w:r>
            <w:r w:rsidR="0031564C">
              <w:rPr>
                <w:noProof/>
                <w:webHidden/>
              </w:rPr>
              <w:fldChar w:fldCharType="begin"/>
            </w:r>
            <w:r w:rsidR="0031564C">
              <w:rPr>
                <w:noProof/>
                <w:webHidden/>
              </w:rPr>
              <w:instrText xml:space="preserve"> PAGEREF _Toc427050973 \h </w:instrText>
            </w:r>
            <w:r w:rsidR="0031564C">
              <w:rPr>
                <w:noProof/>
                <w:webHidden/>
              </w:rPr>
            </w:r>
            <w:r w:rsidR="0031564C">
              <w:rPr>
                <w:noProof/>
                <w:webHidden/>
              </w:rPr>
              <w:fldChar w:fldCharType="separate"/>
            </w:r>
            <w:r w:rsidR="00F32F68">
              <w:rPr>
                <w:noProof/>
                <w:webHidden/>
              </w:rPr>
              <w:t>9</w:t>
            </w:r>
            <w:r w:rsidR="0031564C">
              <w:rPr>
                <w:noProof/>
                <w:webHidden/>
              </w:rPr>
              <w:fldChar w:fldCharType="end"/>
            </w:r>
          </w:hyperlink>
        </w:p>
        <w:p w:rsidR="0008695B" w:rsidRDefault="0008695B">
          <w:r>
            <w:rPr>
              <w:b/>
              <w:bCs/>
            </w:rPr>
            <w:fldChar w:fldCharType="end"/>
          </w:r>
        </w:p>
      </w:sdtContent>
    </w:sdt>
    <w:p w:rsidR="0008695B" w:rsidRDefault="0008695B">
      <w:pPr>
        <w:rPr>
          <w:rFonts w:ascii="Cambria" w:eastAsia="Times New Roman" w:hAnsi="Cambria" w:cs="Cambria"/>
          <w:b/>
          <w:bCs/>
          <w:color w:val="0F243E" w:themeColor="text2" w:themeShade="80"/>
          <w:sz w:val="28"/>
          <w:szCs w:val="28"/>
          <w:lang w:eastAsia="pl-PL"/>
        </w:rPr>
      </w:pPr>
      <w:r>
        <w:br w:type="page"/>
      </w:r>
    </w:p>
    <w:p w:rsidR="00CB1F30" w:rsidRDefault="00E856B0" w:rsidP="00E856B0">
      <w:pPr>
        <w:pStyle w:val="Nagwek1"/>
        <w:numPr>
          <w:ilvl w:val="0"/>
          <w:numId w:val="22"/>
        </w:numPr>
      </w:pPr>
      <w:bookmarkStart w:id="0" w:name="_Toc427050967"/>
      <w:r>
        <w:lastRenderedPageBreak/>
        <w:t>Opis programu</w:t>
      </w:r>
      <w:bookmarkEnd w:id="0"/>
    </w:p>
    <w:p w:rsidR="00E856B0" w:rsidRDefault="00E856B0" w:rsidP="00E856B0">
      <w:pPr>
        <w:rPr>
          <w:lang w:eastAsia="pl-PL"/>
        </w:rPr>
      </w:pPr>
    </w:p>
    <w:p w:rsidR="00177E11" w:rsidRDefault="00177E11" w:rsidP="00177E11">
      <w:pPr>
        <w:spacing w:line="360" w:lineRule="auto"/>
        <w:ind w:firstLine="360"/>
        <w:jc w:val="both"/>
      </w:pPr>
      <w:r>
        <w:t>KASK by CTI to program umożliwiający przypisywanie pracownikom wartości atrybutów. W programie można określić, które atrybuty będą nadawane pracownikom oraz w jakiej kolejności mają być one wyświetlane na liście.</w:t>
      </w:r>
    </w:p>
    <w:p w:rsidR="00177E11" w:rsidRDefault="00177E11" w:rsidP="00177E11">
      <w:pPr>
        <w:spacing w:line="360" w:lineRule="auto"/>
        <w:jc w:val="both"/>
      </w:pPr>
      <w:r>
        <w:t>Wartości atrybutów przypisuje się w prosty sposób przy użyciu pól tekstowych.</w:t>
      </w:r>
    </w:p>
    <w:p w:rsidR="00177E11" w:rsidRDefault="00177E11" w:rsidP="00177E11">
      <w:pPr>
        <w:spacing w:line="360" w:lineRule="auto"/>
        <w:jc w:val="both"/>
      </w:pPr>
      <w:r>
        <w:t>Listę pracowników można w łatwy sposób sortować oraz filtrować, dzięki czemu praca z programem jest łatwa i wygodna.</w:t>
      </w:r>
    </w:p>
    <w:p w:rsidR="00177E11" w:rsidRDefault="00177E11" w:rsidP="00177E11">
      <w:pPr>
        <w:spacing w:line="360" w:lineRule="auto"/>
        <w:jc w:val="both"/>
      </w:pPr>
      <w:r>
        <w:t>Program posiada również możliwość eksportu szczegółowych danych pracownika do pliku programu MS Excel.</w:t>
      </w:r>
    </w:p>
    <w:p w:rsidR="0008695B" w:rsidRDefault="00177E11">
      <w:pPr>
        <w:rPr>
          <w:rFonts w:ascii="Cambria" w:eastAsia="Times New Roman" w:hAnsi="Cambria" w:cs="Cambria"/>
          <w:b/>
          <w:bCs/>
          <w:color w:val="0F243E" w:themeColor="text2" w:themeShade="80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 wp14:anchorId="1C14F733" wp14:editId="72C3D183">
            <wp:extent cx="5760720" cy="307022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695B">
        <w:br w:type="page"/>
      </w:r>
    </w:p>
    <w:p w:rsidR="00E856B0" w:rsidRDefault="00E856B0" w:rsidP="00E856B0">
      <w:pPr>
        <w:pStyle w:val="Nagwek1"/>
        <w:numPr>
          <w:ilvl w:val="0"/>
          <w:numId w:val="22"/>
        </w:numPr>
      </w:pPr>
      <w:bookmarkStart w:id="1" w:name="_Toc427050968"/>
      <w:r>
        <w:lastRenderedPageBreak/>
        <w:t>Pierwsze uruchomienie</w:t>
      </w:r>
      <w:bookmarkEnd w:id="1"/>
    </w:p>
    <w:p w:rsidR="00E856B0" w:rsidRDefault="00E856B0" w:rsidP="00E856B0">
      <w:pPr>
        <w:rPr>
          <w:lang w:eastAsia="pl-PL"/>
        </w:rPr>
      </w:pPr>
    </w:p>
    <w:p w:rsidR="00E856B0" w:rsidRDefault="00E856B0" w:rsidP="0008695B">
      <w:pPr>
        <w:spacing w:line="360" w:lineRule="auto"/>
        <w:ind w:firstLine="360"/>
        <w:jc w:val="both"/>
        <w:rPr>
          <w:lang w:eastAsia="pl-PL"/>
        </w:rPr>
      </w:pPr>
      <w:r>
        <w:rPr>
          <w:lang w:eastAsia="pl-PL"/>
        </w:rPr>
        <w:t xml:space="preserve">Przed pierwszym uruchomieniem należy otworzyć plik </w:t>
      </w:r>
      <w:r>
        <w:rPr>
          <w:i/>
          <w:lang w:eastAsia="pl-PL"/>
        </w:rPr>
        <w:t>settings.</w:t>
      </w:r>
      <w:proofErr w:type="gramStart"/>
      <w:r>
        <w:rPr>
          <w:i/>
          <w:lang w:eastAsia="pl-PL"/>
        </w:rPr>
        <w:t>ini</w:t>
      </w:r>
      <w:proofErr w:type="gramEnd"/>
      <w:r>
        <w:rPr>
          <w:i/>
          <w:lang w:eastAsia="pl-PL"/>
        </w:rPr>
        <w:t xml:space="preserve"> </w:t>
      </w:r>
      <w:r>
        <w:rPr>
          <w:lang w:eastAsia="pl-PL"/>
        </w:rPr>
        <w:t>i podać maksymalną ilość znaków w wartości atrybutu, a także nazwę bazy konfiguracyjnej:</w:t>
      </w:r>
    </w:p>
    <w:p w:rsidR="00E856B0" w:rsidRDefault="00E856B0" w:rsidP="0008695B">
      <w:pPr>
        <w:jc w:val="center"/>
        <w:rPr>
          <w:lang w:eastAsia="pl-PL"/>
        </w:rPr>
      </w:pPr>
      <w:r>
        <w:rPr>
          <w:noProof/>
          <w:lang w:eastAsia="pl-PL"/>
        </w:rPr>
        <w:drawing>
          <wp:inline distT="0" distB="0" distL="0" distR="0" wp14:anchorId="6C3489EE" wp14:editId="6578FABC">
            <wp:extent cx="4600575" cy="18097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6B0" w:rsidRDefault="00E856B0" w:rsidP="004D656F">
      <w:pPr>
        <w:pStyle w:val="Akapitzlist"/>
        <w:numPr>
          <w:ilvl w:val="0"/>
          <w:numId w:val="23"/>
        </w:numPr>
        <w:spacing w:line="360" w:lineRule="auto"/>
        <w:jc w:val="both"/>
      </w:pPr>
      <w:proofErr w:type="spellStart"/>
      <w:proofErr w:type="gramStart"/>
      <w:r>
        <w:t>szerokoscAtrybutu</w:t>
      </w:r>
      <w:proofErr w:type="spellEnd"/>
      <w:proofErr w:type="gramEnd"/>
      <w:r>
        <w:t xml:space="preserve">= w tym miejscu należy wpisać liczbę, która będzie określała </w:t>
      </w:r>
      <w:r w:rsidR="00FF526F">
        <w:t>szerokość pola do wpisywania tekstu/pola rozwijanego. Wartość tę można na bieżąco aktualizować, w zależności od tego jak się ułożą atrybuty po ich konfiguracji</w:t>
      </w:r>
      <w:r w:rsidR="00A11437">
        <w:t>,</w:t>
      </w:r>
    </w:p>
    <w:p w:rsidR="004D656F" w:rsidRDefault="00E856B0" w:rsidP="004D656F">
      <w:pPr>
        <w:pStyle w:val="Akapitzlist"/>
        <w:numPr>
          <w:ilvl w:val="0"/>
          <w:numId w:val="23"/>
        </w:numPr>
        <w:spacing w:line="360" w:lineRule="auto"/>
        <w:jc w:val="both"/>
      </w:pPr>
      <w:proofErr w:type="spellStart"/>
      <w:proofErr w:type="gramStart"/>
      <w:r>
        <w:t>bazaKonfiguracyjna</w:t>
      </w:r>
      <w:proofErr w:type="spellEnd"/>
      <w:proofErr w:type="gramEnd"/>
      <w:r>
        <w:t xml:space="preserve">= w tym miejscu należy wpisać nazwę bazy konfiguracyjnej, z której będzie można wybierać </w:t>
      </w:r>
      <w:r w:rsidR="004D656F">
        <w:t>firmy.</w:t>
      </w:r>
    </w:p>
    <w:p w:rsidR="004D656F" w:rsidRDefault="004D656F" w:rsidP="004D656F">
      <w:pPr>
        <w:pStyle w:val="Akapitzlist"/>
        <w:spacing w:line="360" w:lineRule="auto"/>
        <w:jc w:val="both"/>
      </w:pPr>
    </w:p>
    <w:p w:rsidR="004D656F" w:rsidRDefault="004D656F" w:rsidP="004D656F">
      <w:pPr>
        <w:spacing w:line="360" w:lineRule="auto"/>
        <w:jc w:val="both"/>
      </w:pPr>
      <w:r>
        <w:t>Po wpisaniu wartości można uruchomić program. Zostanie wyświetlone okienko:</w:t>
      </w:r>
    </w:p>
    <w:p w:rsidR="00931D63" w:rsidRDefault="004D656F" w:rsidP="00A11437">
      <w:pPr>
        <w:spacing w:line="360" w:lineRule="auto"/>
        <w:jc w:val="center"/>
      </w:pPr>
      <w:r>
        <w:rPr>
          <w:noProof/>
          <w:lang w:eastAsia="pl-PL"/>
        </w:rPr>
        <w:drawing>
          <wp:inline distT="0" distB="0" distL="0" distR="0" wp14:anchorId="20DCE1E2" wp14:editId="275BE48E">
            <wp:extent cx="3476625" cy="2005123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91628" cy="201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56F" w:rsidRPr="004D656F" w:rsidRDefault="004D656F" w:rsidP="004D656F">
      <w:pPr>
        <w:pStyle w:val="Akapitzlist"/>
        <w:numPr>
          <w:ilvl w:val="0"/>
          <w:numId w:val="24"/>
        </w:numPr>
        <w:spacing w:line="360" w:lineRule="auto"/>
        <w:jc w:val="both"/>
      </w:pPr>
      <w:r>
        <w:rPr>
          <w:b/>
          <w:i/>
        </w:rPr>
        <w:t>Nazwa serwera</w:t>
      </w:r>
      <w:r w:rsidR="00E54071">
        <w:rPr>
          <w:b/>
          <w:i/>
        </w:rPr>
        <w:t xml:space="preserve"> </w:t>
      </w:r>
      <w:r w:rsidR="00E54071">
        <w:t xml:space="preserve">– serwer, na którym znajduje się wpisana wcześniej w pliku </w:t>
      </w:r>
      <w:r w:rsidR="00E54071">
        <w:rPr>
          <w:i/>
        </w:rPr>
        <w:t>settings.</w:t>
      </w:r>
      <w:proofErr w:type="gramStart"/>
      <w:r w:rsidR="00E54071">
        <w:rPr>
          <w:i/>
        </w:rPr>
        <w:t>ini</w:t>
      </w:r>
      <w:proofErr w:type="gramEnd"/>
      <w:r w:rsidR="00E54071">
        <w:rPr>
          <w:i/>
        </w:rPr>
        <w:t xml:space="preserve"> </w:t>
      </w:r>
      <w:r w:rsidR="00E54071">
        <w:t>baza konfiguracyjna.</w:t>
      </w:r>
    </w:p>
    <w:p w:rsidR="004D656F" w:rsidRPr="004D656F" w:rsidRDefault="004D656F" w:rsidP="004D656F">
      <w:pPr>
        <w:pStyle w:val="Akapitzlist"/>
        <w:numPr>
          <w:ilvl w:val="0"/>
          <w:numId w:val="24"/>
        </w:numPr>
        <w:spacing w:line="360" w:lineRule="auto"/>
        <w:jc w:val="both"/>
      </w:pPr>
      <w:r>
        <w:rPr>
          <w:b/>
          <w:i/>
        </w:rPr>
        <w:t>Nazwa użytkownika</w:t>
      </w:r>
      <w:r w:rsidR="00E54071">
        <w:rPr>
          <w:b/>
          <w:i/>
        </w:rPr>
        <w:t xml:space="preserve"> </w:t>
      </w:r>
      <w:r w:rsidR="00E54071">
        <w:t>– nazwa użytkownika z dostępem do serwera.</w:t>
      </w:r>
    </w:p>
    <w:p w:rsidR="004D656F" w:rsidRPr="004D656F" w:rsidRDefault="004D656F" w:rsidP="004D656F">
      <w:pPr>
        <w:pStyle w:val="Akapitzlist"/>
        <w:numPr>
          <w:ilvl w:val="0"/>
          <w:numId w:val="24"/>
        </w:numPr>
        <w:spacing w:line="360" w:lineRule="auto"/>
        <w:jc w:val="both"/>
      </w:pPr>
      <w:r>
        <w:rPr>
          <w:b/>
          <w:i/>
        </w:rPr>
        <w:t>Hasło</w:t>
      </w:r>
      <w:r w:rsidR="00E54071">
        <w:rPr>
          <w:b/>
          <w:i/>
        </w:rPr>
        <w:t xml:space="preserve"> </w:t>
      </w:r>
      <w:r w:rsidR="00E54071">
        <w:t>– hasło użytkownika.</w:t>
      </w:r>
    </w:p>
    <w:p w:rsidR="00A11437" w:rsidRDefault="004D656F" w:rsidP="00A11437">
      <w:pPr>
        <w:pStyle w:val="Akapitzlist"/>
        <w:numPr>
          <w:ilvl w:val="0"/>
          <w:numId w:val="24"/>
        </w:numPr>
        <w:spacing w:line="360" w:lineRule="auto"/>
        <w:jc w:val="both"/>
      </w:pPr>
      <w:r>
        <w:rPr>
          <w:b/>
          <w:i/>
        </w:rPr>
        <w:lastRenderedPageBreak/>
        <w:t>Nazwa bazy danych</w:t>
      </w:r>
      <w:r w:rsidR="00E54071">
        <w:rPr>
          <w:b/>
          <w:i/>
        </w:rPr>
        <w:t xml:space="preserve"> </w:t>
      </w:r>
      <w:r w:rsidR="00E54071">
        <w:t>–</w:t>
      </w:r>
      <w:r w:rsidR="00A11437">
        <w:t xml:space="preserve"> baza</w:t>
      </w:r>
      <w:r w:rsidR="00E54071">
        <w:t xml:space="preserve"> danych, którą później podczas </w:t>
      </w:r>
      <w:r w:rsidR="00A11437">
        <w:t>użytkowania</w:t>
      </w:r>
      <w:r w:rsidR="00E54071">
        <w:t xml:space="preserve"> programu będzie można zmienić.</w:t>
      </w:r>
    </w:p>
    <w:p w:rsidR="00A11437" w:rsidRDefault="00A11437" w:rsidP="00A11437">
      <w:pPr>
        <w:pStyle w:val="Akapitzlist"/>
        <w:spacing w:line="360" w:lineRule="auto"/>
        <w:jc w:val="both"/>
      </w:pPr>
    </w:p>
    <w:p w:rsidR="00B46445" w:rsidRDefault="00A11437" w:rsidP="00A11437">
      <w:pPr>
        <w:spacing w:line="360" w:lineRule="auto"/>
        <w:jc w:val="both"/>
      </w:pPr>
      <w:r>
        <w:t xml:space="preserve">W przypadku logowania NT należy zaznaczyć opcję </w:t>
      </w:r>
      <w:r>
        <w:rPr>
          <w:i/>
        </w:rPr>
        <w:t>Użyj wbudowanych zabezpieczeń systemu Windows</w:t>
      </w:r>
      <w:r>
        <w:t>.</w:t>
      </w:r>
    </w:p>
    <w:p w:rsidR="004D656F" w:rsidRDefault="00B46445" w:rsidP="004D656F">
      <w:pPr>
        <w:spacing w:line="360" w:lineRule="auto"/>
        <w:jc w:val="both"/>
      </w:pPr>
      <w:r>
        <w:t xml:space="preserve">Po uzupełnieniu danych należy kliknąć </w:t>
      </w:r>
      <w:r>
        <w:rPr>
          <w:b/>
          <w:i/>
        </w:rPr>
        <w:t>testuj połączenie</w:t>
      </w:r>
      <w:r>
        <w:t xml:space="preserve">. Jeżeli wyświetli się komunikat z błędem, należy sprawdzić poprawność wprowadzonych danych. Jeżeli połączenie będzie poprawne należy kliknąć </w:t>
      </w:r>
      <w:r>
        <w:rPr>
          <w:b/>
          <w:i/>
        </w:rPr>
        <w:t>OK</w:t>
      </w:r>
      <w:r w:rsidRPr="00B46445">
        <w:t>.</w:t>
      </w:r>
      <w:r>
        <w:rPr>
          <w:b/>
          <w:i/>
        </w:rPr>
        <w:t xml:space="preserve"> </w:t>
      </w:r>
    </w:p>
    <w:p w:rsidR="00931D63" w:rsidRDefault="00931D63" w:rsidP="00931D63">
      <w:pPr>
        <w:pStyle w:val="Nagwek1"/>
        <w:numPr>
          <w:ilvl w:val="0"/>
          <w:numId w:val="22"/>
        </w:numPr>
      </w:pPr>
      <w:bookmarkStart w:id="2" w:name="_Toc427050969"/>
      <w:r>
        <w:t>Okno główne programu</w:t>
      </w:r>
      <w:bookmarkEnd w:id="2"/>
    </w:p>
    <w:p w:rsidR="00931D63" w:rsidRDefault="00931D63" w:rsidP="00931D63">
      <w:pPr>
        <w:rPr>
          <w:lang w:eastAsia="pl-PL"/>
        </w:rPr>
      </w:pPr>
    </w:p>
    <w:p w:rsidR="00931D63" w:rsidRPr="00931D63" w:rsidRDefault="00931D63" w:rsidP="00A11437">
      <w:pPr>
        <w:spacing w:line="360" w:lineRule="auto"/>
        <w:ind w:firstLine="360"/>
        <w:jc w:val="both"/>
        <w:rPr>
          <w:lang w:eastAsia="pl-PL"/>
        </w:rPr>
      </w:pPr>
      <w:r>
        <w:rPr>
          <w:lang w:eastAsia="pl-PL"/>
        </w:rPr>
        <w:t>Okno główne programu jest podzielone na cztery zakładki:</w:t>
      </w:r>
    </w:p>
    <w:p w:rsidR="00931D63" w:rsidRDefault="00931D63" w:rsidP="004D656F">
      <w:pPr>
        <w:spacing w:line="360" w:lineRule="auto"/>
        <w:jc w:val="both"/>
      </w:pPr>
      <w:r>
        <w:rPr>
          <w:noProof/>
          <w:lang w:eastAsia="pl-PL"/>
        </w:rPr>
        <w:drawing>
          <wp:inline distT="0" distB="0" distL="0" distR="0" wp14:anchorId="165EA889" wp14:editId="17310764">
            <wp:extent cx="5760720" cy="30702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D63" w:rsidRPr="00931D63" w:rsidRDefault="00931D63" w:rsidP="00931D63">
      <w:pPr>
        <w:pStyle w:val="Akapitzlist"/>
        <w:numPr>
          <w:ilvl w:val="0"/>
          <w:numId w:val="25"/>
        </w:numPr>
        <w:spacing w:line="360" w:lineRule="auto"/>
        <w:jc w:val="both"/>
      </w:pPr>
      <w:r>
        <w:rPr>
          <w:b/>
          <w:i/>
        </w:rPr>
        <w:t xml:space="preserve">Pokaż </w:t>
      </w:r>
      <w:r>
        <w:t>– wyświetlenie listy pracowników wraz z przypisanymi im wartościami atrybutów.</w:t>
      </w:r>
    </w:p>
    <w:p w:rsidR="00931D63" w:rsidRPr="00931D63" w:rsidRDefault="00931D63" w:rsidP="00931D63">
      <w:pPr>
        <w:pStyle w:val="Akapitzlist"/>
        <w:numPr>
          <w:ilvl w:val="0"/>
          <w:numId w:val="25"/>
        </w:numPr>
        <w:spacing w:line="360" w:lineRule="auto"/>
        <w:jc w:val="both"/>
      </w:pPr>
      <w:r>
        <w:rPr>
          <w:b/>
          <w:i/>
        </w:rPr>
        <w:t xml:space="preserve">Atrybuty </w:t>
      </w:r>
      <w:r>
        <w:t>– konfiguracja atrybutów.</w:t>
      </w:r>
    </w:p>
    <w:p w:rsidR="00931D63" w:rsidRPr="00931D63" w:rsidRDefault="00931D63" w:rsidP="00931D63">
      <w:pPr>
        <w:pStyle w:val="Akapitzlist"/>
        <w:numPr>
          <w:ilvl w:val="0"/>
          <w:numId w:val="25"/>
        </w:numPr>
        <w:spacing w:line="360" w:lineRule="auto"/>
        <w:jc w:val="both"/>
      </w:pPr>
      <w:r>
        <w:rPr>
          <w:b/>
          <w:i/>
        </w:rPr>
        <w:t xml:space="preserve">Wybierz </w:t>
      </w:r>
      <w:r>
        <w:t>– wybór firmy, z której mają zostać wyświetleni pracownicy.</w:t>
      </w:r>
    </w:p>
    <w:p w:rsidR="00931D63" w:rsidRDefault="00931D63" w:rsidP="00931D63">
      <w:pPr>
        <w:pStyle w:val="Akapitzlist"/>
        <w:numPr>
          <w:ilvl w:val="0"/>
          <w:numId w:val="25"/>
        </w:numPr>
        <w:spacing w:line="360" w:lineRule="auto"/>
        <w:jc w:val="both"/>
      </w:pPr>
      <w:r>
        <w:rPr>
          <w:b/>
          <w:i/>
        </w:rPr>
        <w:t xml:space="preserve">Export do Excel </w:t>
      </w:r>
      <w:r>
        <w:t xml:space="preserve">– eksport </w:t>
      </w:r>
      <w:r w:rsidR="00A11437">
        <w:t>danych pracownika</w:t>
      </w:r>
      <w:r>
        <w:t xml:space="preserve"> do pliku programu MS Excel.</w:t>
      </w:r>
    </w:p>
    <w:p w:rsidR="00A11437" w:rsidRDefault="00A11437">
      <w:pPr>
        <w:rPr>
          <w:rFonts w:ascii="Cambria" w:eastAsia="Times New Roman" w:hAnsi="Cambria" w:cs="Cambria"/>
          <w:b/>
          <w:bCs/>
          <w:color w:val="0F243E" w:themeColor="text2" w:themeShade="80"/>
          <w:sz w:val="28"/>
          <w:szCs w:val="28"/>
          <w:lang w:eastAsia="pl-PL"/>
        </w:rPr>
      </w:pPr>
      <w:r>
        <w:br w:type="page"/>
      </w:r>
    </w:p>
    <w:p w:rsidR="00931D63" w:rsidRDefault="00931D63" w:rsidP="00931D63">
      <w:pPr>
        <w:pStyle w:val="Nagwek1"/>
        <w:numPr>
          <w:ilvl w:val="0"/>
          <w:numId w:val="22"/>
        </w:numPr>
      </w:pPr>
      <w:bookmarkStart w:id="3" w:name="_Toc427050970"/>
      <w:r>
        <w:lastRenderedPageBreak/>
        <w:t>Konfiguracja atrybutów</w:t>
      </w:r>
      <w:bookmarkEnd w:id="3"/>
    </w:p>
    <w:p w:rsidR="00931D63" w:rsidRDefault="00931D63" w:rsidP="00931D63">
      <w:pPr>
        <w:rPr>
          <w:lang w:eastAsia="pl-PL"/>
        </w:rPr>
      </w:pPr>
    </w:p>
    <w:p w:rsidR="00931D63" w:rsidRDefault="00931D63" w:rsidP="00A11437">
      <w:pPr>
        <w:spacing w:line="360" w:lineRule="auto"/>
        <w:ind w:firstLine="360"/>
        <w:jc w:val="both"/>
        <w:rPr>
          <w:lang w:eastAsia="pl-PL"/>
        </w:rPr>
      </w:pPr>
      <w:r>
        <w:rPr>
          <w:lang w:eastAsia="pl-PL"/>
        </w:rPr>
        <w:t xml:space="preserve">Na zakładce </w:t>
      </w:r>
      <w:r>
        <w:rPr>
          <w:b/>
          <w:i/>
          <w:lang w:eastAsia="pl-PL"/>
        </w:rPr>
        <w:t xml:space="preserve">Atrybuty </w:t>
      </w:r>
      <w:r>
        <w:rPr>
          <w:lang w:eastAsia="pl-PL"/>
        </w:rPr>
        <w:t xml:space="preserve">znajduje się lista atrybutów, które zostały utworzone w Comarch ERP Optima na zakładce </w:t>
      </w:r>
      <w:r>
        <w:rPr>
          <w:b/>
          <w:i/>
          <w:lang w:eastAsia="pl-PL"/>
        </w:rPr>
        <w:t>Konfiguracja -&gt; Płace -&gt; Atrybuty – klasy</w:t>
      </w:r>
      <w:r>
        <w:rPr>
          <w:lang w:eastAsia="pl-PL"/>
        </w:rPr>
        <w:t>:</w:t>
      </w:r>
    </w:p>
    <w:p w:rsidR="00931D63" w:rsidRDefault="00931D63" w:rsidP="00931D63">
      <w:pPr>
        <w:jc w:val="center"/>
        <w:rPr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906317" cy="2604211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762" cy="261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D63" w:rsidRDefault="00A11437" w:rsidP="00A11437">
      <w:pPr>
        <w:spacing w:line="360" w:lineRule="auto"/>
        <w:jc w:val="both"/>
        <w:rPr>
          <w:lang w:eastAsia="pl-PL"/>
        </w:rPr>
      </w:pPr>
      <w:r>
        <w:rPr>
          <w:lang w:eastAsia="pl-PL"/>
        </w:rPr>
        <w:t>Widok atrybutów w programie KASK by CTI:</w:t>
      </w:r>
    </w:p>
    <w:p w:rsidR="00931D63" w:rsidRDefault="00983B25" w:rsidP="00931D63">
      <w:pPr>
        <w:jc w:val="center"/>
        <w:rPr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886200" cy="36766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B25" w:rsidRDefault="00983B25" w:rsidP="00A11437">
      <w:pPr>
        <w:spacing w:line="360" w:lineRule="auto"/>
        <w:jc w:val="both"/>
        <w:rPr>
          <w:lang w:eastAsia="pl-PL"/>
        </w:rPr>
      </w:pPr>
      <w:r>
        <w:rPr>
          <w:lang w:eastAsia="pl-PL"/>
        </w:rPr>
        <w:lastRenderedPageBreak/>
        <w:t xml:space="preserve">Przyciskami wyboru należy zaznaczyć, które atrybuty mają być widoczne przy pracownikach, </w:t>
      </w:r>
      <w:r w:rsidR="00A11437">
        <w:rPr>
          <w:lang w:eastAsia="pl-PL"/>
        </w:rPr>
        <w:br/>
      </w:r>
      <w:r>
        <w:rPr>
          <w:lang w:eastAsia="pl-PL"/>
        </w:rPr>
        <w:t xml:space="preserve">a następnie klikając </w:t>
      </w:r>
      <w:r>
        <w:rPr>
          <w:b/>
          <w:i/>
          <w:lang w:eastAsia="pl-PL"/>
        </w:rPr>
        <w:t xml:space="preserve">Ustaw </w:t>
      </w:r>
      <w:r>
        <w:rPr>
          <w:lang w:eastAsia="pl-PL"/>
        </w:rPr>
        <w:t>należy określić kolejność wyświetlania atrybutów</w:t>
      </w:r>
      <w:r w:rsidR="00A11437">
        <w:rPr>
          <w:lang w:eastAsia="pl-PL"/>
        </w:rPr>
        <w:t xml:space="preserve"> na liście</w:t>
      </w:r>
      <w:r>
        <w:rPr>
          <w:lang w:eastAsia="pl-PL"/>
        </w:rPr>
        <w:t xml:space="preserve">. Po kliknięciu </w:t>
      </w:r>
      <w:r>
        <w:rPr>
          <w:b/>
          <w:i/>
          <w:lang w:eastAsia="pl-PL"/>
        </w:rPr>
        <w:t xml:space="preserve">Zapisz </w:t>
      </w:r>
      <w:r>
        <w:rPr>
          <w:lang w:eastAsia="pl-PL"/>
        </w:rPr>
        <w:t xml:space="preserve">ustawienia zostaną zapamiętane. W przypadku chęci odznaczenia wszystkich atrybutów, </w:t>
      </w:r>
      <w:r w:rsidR="00A11437">
        <w:rPr>
          <w:lang w:eastAsia="pl-PL"/>
        </w:rPr>
        <w:br/>
      </w:r>
      <w:r>
        <w:rPr>
          <w:lang w:eastAsia="pl-PL"/>
        </w:rPr>
        <w:t xml:space="preserve">a także usunięcia kolejności ich wyświetlania należy kliknąć </w:t>
      </w:r>
      <w:r>
        <w:rPr>
          <w:b/>
          <w:i/>
          <w:lang w:eastAsia="pl-PL"/>
        </w:rPr>
        <w:t>Wyczyść</w:t>
      </w:r>
      <w:r>
        <w:rPr>
          <w:lang w:eastAsia="pl-PL"/>
        </w:rPr>
        <w:t>.</w:t>
      </w:r>
    </w:p>
    <w:p w:rsidR="00983B25" w:rsidRDefault="00983B25" w:rsidP="00A11437">
      <w:pPr>
        <w:spacing w:line="360" w:lineRule="auto"/>
        <w:jc w:val="both"/>
        <w:rPr>
          <w:lang w:eastAsia="pl-PL"/>
        </w:rPr>
      </w:pPr>
      <w:r>
        <w:rPr>
          <w:lang w:eastAsia="pl-PL"/>
        </w:rPr>
        <w:t>Po prawej stronie okna znajduje się ścieżka do zapisu plików MS Excel:</w:t>
      </w:r>
    </w:p>
    <w:p w:rsidR="00983B25" w:rsidRDefault="00983B25" w:rsidP="00983B25">
      <w:pPr>
        <w:jc w:val="center"/>
        <w:rPr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53100" cy="18605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A1A" w:rsidRDefault="00DE0A1A" w:rsidP="00DE0A1A">
      <w:pPr>
        <w:pStyle w:val="Nagwek1"/>
        <w:numPr>
          <w:ilvl w:val="0"/>
          <w:numId w:val="22"/>
        </w:numPr>
      </w:pPr>
      <w:bookmarkStart w:id="4" w:name="_Toc427050971"/>
      <w:r>
        <w:t>Nadawanie wartości atrybutom</w:t>
      </w:r>
      <w:bookmarkEnd w:id="4"/>
    </w:p>
    <w:p w:rsidR="00DE0A1A" w:rsidRDefault="00DE0A1A" w:rsidP="00DE0A1A">
      <w:pPr>
        <w:rPr>
          <w:lang w:eastAsia="pl-PL"/>
        </w:rPr>
      </w:pPr>
    </w:p>
    <w:p w:rsidR="00490C12" w:rsidRDefault="00490C12" w:rsidP="0027042E">
      <w:pPr>
        <w:spacing w:line="360" w:lineRule="auto"/>
        <w:ind w:firstLine="360"/>
        <w:jc w:val="both"/>
        <w:rPr>
          <w:lang w:eastAsia="pl-PL"/>
        </w:rPr>
      </w:pPr>
      <w:r>
        <w:rPr>
          <w:lang w:eastAsia="pl-PL"/>
        </w:rPr>
        <w:t xml:space="preserve">Na zakładce </w:t>
      </w:r>
      <w:r>
        <w:rPr>
          <w:b/>
          <w:i/>
          <w:lang w:eastAsia="pl-PL"/>
        </w:rPr>
        <w:t xml:space="preserve">Pokaż </w:t>
      </w:r>
      <w:r>
        <w:rPr>
          <w:lang w:eastAsia="pl-PL"/>
        </w:rPr>
        <w:t>znajduje się lista pracowników, którym można przypisać wartość atrybutu:</w:t>
      </w:r>
    </w:p>
    <w:p w:rsidR="00962BD4" w:rsidRDefault="00962BD4" w:rsidP="007426F6">
      <w:pPr>
        <w:jc w:val="center"/>
        <w:rPr>
          <w:lang w:eastAsia="pl-PL"/>
        </w:rPr>
      </w:pPr>
      <w:r>
        <w:rPr>
          <w:noProof/>
          <w:lang w:eastAsia="pl-PL"/>
        </w:rPr>
        <w:drawing>
          <wp:inline distT="0" distB="0" distL="0" distR="0" wp14:anchorId="37186BD1" wp14:editId="61E7F018">
            <wp:extent cx="5552236" cy="2959112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56508" cy="296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6F6" w:rsidRDefault="007426F6" w:rsidP="00962BD4">
      <w:pPr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Pierwsza kolumna – </w:t>
      </w:r>
      <w:r>
        <w:rPr>
          <w:b/>
          <w:i/>
          <w:lang w:eastAsia="pl-PL"/>
        </w:rPr>
        <w:t xml:space="preserve">numer podatkowy </w:t>
      </w:r>
      <w:r>
        <w:rPr>
          <w:lang w:eastAsia="pl-PL"/>
        </w:rPr>
        <w:t xml:space="preserve">to kolumna, którą określa atrybut </w:t>
      </w:r>
      <w:proofErr w:type="spellStart"/>
      <w:r>
        <w:rPr>
          <w:lang w:eastAsia="pl-PL"/>
        </w:rPr>
        <w:t>numerPodatkowy</w:t>
      </w:r>
      <w:proofErr w:type="spellEnd"/>
      <w:r>
        <w:rPr>
          <w:lang w:eastAsia="pl-PL"/>
        </w:rPr>
        <w:t xml:space="preserve">. W </w:t>
      </w:r>
      <w:proofErr w:type="spellStart"/>
      <w:r>
        <w:rPr>
          <w:lang w:eastAsia="pl-PL"/>
        </w:rPr>
        <w:t>Optimie</w:t>
      </w:r>
      <w:proofErr w:type="spellEnd"/>
      <w:r>
        <w:rPr>
          <w:lang w:eastAsia="pl-PL"/>
        </w:rPr>
        <w:t xml:space="preserve"> można mu przypisać wartość bez zakresu od – do, wtedy numer ten będzie zawsze widoczny:</w:t>
      </w:r>
    </w:p>
    <w:p w:rsidR="007426F6" w:rsidRPr="007426F6" w:rsidRDefault="007426F6" w:rsidP="007426F6">
      <w:pPr>
        <w:spacing w:line="360" w:lineRule="auto"/>
        <w:jc w:val="center"/>
        <w:rPr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2969971" cy="1427871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230" cy="143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A1A" w:rsidRDefault="00490C12" w:rsidP="00962BD4">
      <w:pPr>
        <w:spacing w:line="360" w:lineRule="auto"/>
        <w:jc w:val="both"/>
        <w:rPr>
          <w:lang w:eastAsia="pl-PL"/>
        </w:rPr>
      </w:pPr>
      <w:r>
        <w:rPr>
          <w:lang w:eastAsia="pl-PL"/>
        </w:rPr>
        <w:t>Wartości atrybutu przypisywane są na dany miesiąc, który można</w:t>
      </w:r>
      <w:r w:rsidR="00962BD4">
        <w:rPr>
          <w:lang w:eastAsia="pl-PL"/>
        </w:rPr>
        <w:t xml:space="preserve"> wybrać w dolnej części ekranu:</w:t>
      </w:r>
    </w:p>
    <w:p w:rsidR="00962BD4" w:rsidRDefault="00962BD4" w:rsidP="00962BD4">
      <w:pPr>
        <w:jc w:val="center"/>
        <w:rPr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733550" cy="120967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BD4" w:rsidRDefault="00962BD4" w:rsidP="00962BD4">
      <w:pPr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Po wyborze miesiąca można przypisać wartości atrybutom. W pierwszej kolejności należy wybrać na liście pracownika, któremu atrybuty mają zostać przypisane, a następnie w polach tekstowych przypisać im wartości (według typu atrybutu ustawionego w </w:t>
      </w:r>
      <w:proofErr w:type="spellStart"/>
      <w:r>
        <w:rPr>
          <w:lang w:eastAsia="pl-PL"/>
        </w:rPr>
        <w:t>Optimie</w:t>
      </w:r>
      <w:proofErr w:type="spellEnd"/>
      <w:r>
        <w:rPr>
          <w:lang w:eastAsia="pl-PL"/>
        </w:rPr>
        <w:t>):</w:t>
      </w:r>
    </w:p>
    <w:p w:rsidR="00962BD4" w:rsidRDefault="00962BD4" w:rsidP="00962BD4">
      <w:pPr>
        <w:jc w:val="both"/>
        <w:rPr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45720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BD4" w:rsidRPr="00962BD4" w:rsidRDefault="00A12F7C" w:rsidP="00C0370F">
      <w:pPr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Po kliknięciu </w:t>
      </w:r>
      <w:proofErr w:type="gramStart"/>
      <w:r>
        <w:rPr>
          <w:lang w:eastAsia="pl-PL"/>
        </w:rPr>
        <w:t>klawisza</w:t>
      </w:r>
      <w:proofErr w:type="gramEnd"/>
      <w:r w:rsidR="00962BD4">
        <w:rPr>
          <w:lang w:eastAsia="pl-PL"/>
        </w:rPr>
        <w:t xml:space="preserve"> ENTER lub </w:t>
      </w:r>
      <w:r w:rsidR="00962BD4">
        <w:rPr>
          <w:b/>
          <w:i/>
          <w:lang w:eastAsia="pl-PL"/>
        </w:rPr>
        <w:t xml:space="preserve">Zatwierdź </w:t>
      </w:r>
      <w:r w:rsidR="00962BD4">
        <w:rPr>
          <w:lang w:eastAsia="pl-PL"/>
        </w:rPr>
        <w:t>atrybuty zostają przypisane</w:t>
      </w:r>
      <w:r>
        <w:rPr>
          <w:lang w:eastAsia="pl-PL"/>
        </w:rPr>
        <w:t xml:space="preserve"> do pracownika. K</w:t>
      </w:r>
      <w:r w:rsidR="007A5356">
        <w:rPr>
          <w:lang w:eastAsia="pl-PL"/>
        </w:rPr>
        <w:t xml:space="preserve">iedy zajdzie </w:t>
      </w:r>
      <w:r>
        <w:rPr>
          <w:lang w:eastAsia="pl-PL"/>
        </w:rPr>
        <w:t>potrzeba</w:t>
      </w:r>
      <w:r w:rsidR="00962BD4">
        <w:rPr>
          <w:lang w:eastAsia="pl-PL"/>
        </w:rPr>
        <w:t xml:space="preserve"> </w:t>
      </w:r>
      <w:r>
        <w:rPr>
          <w:lang w:eastAsia="pl-PL"/>
        </w:rPr>
        <w:t xml:space="preserve">aktualizacji wartości atrybutu wystarczy </w:t>
      </w:r>
      <w:r w:rsidR="007A5356">
        <w:rPr>
          <w:lang w:eastAsia="pl-PL"/>
        </w:rPr>
        <w:t>ją</w:t>
      </w:r>
      <w:r>
        <w:rPr>
          <w:lang w:eastAsia="pl-PL"/>
        </w:rPr>
        <w:t xml:space="preserve"> zmienić, zatwierdzić, a </w:t>
      </w:r>
      <w:r w:rsidR="007A5356">
        <w:rPr>
          <w:lang w:eastAsia="pl-PL"/>
        </w:rPr>
        <w:t xml:space="preserve">następnie </w:t>
      </w:r>
      <w:r>
        <w:rPr>
          <w:lang w:eastAsia="pl-PL"/>
        </w:rPr>
        <w:t>zostanie</w:t>
      </w:r>
      <w:r w:rsidR="007A5356">
        <w:rPr>
          <w:lang w:eastAsia="pl-PL"/>
        </w:rPr>
        <w:t xml:space="preserve"> ona</w:t>
      </w:r>
      <w:r>
        <w:rPr>
          <w:lang w:eastAsia="pl-PL"/>
        </w:rPr>
        <w:t xml:space="preserve"> nadpisana.</w:t>
      </w:r>
    </w:p>
    <w:p w:rsidR="002936F8" w:rsidRDefault="00445E8A" w:rsidP="00C0370F">
      <w:pPr>
        <w:spacing w:line="360" w:lineRule="auto"/>
        <w:jc w:val="both"/>
        <w:rPr>
          <w:lang w:eastAsia="pl-PL"/>
        </w:rPr>
      </w:pPr>
      <w:r>
        <w:rPr>
          <w:lang w:eastAsia="pl-PL"/>
        </w:rPr>
        <w:t>W dolnej części ekranu znajdują się filtry na listę pracowników:</w:t>
      </w:r>
    </w:p>
    <w:p w:rsidR="00445E8A" w:rsidRPr="00445E8A" w:rsidRDefault="00445E8A" w:rsidP="00C0370F">
      <w:pPr>
        <w:pStyle w:val="Akapitzlist"/>
        <w:numPr>
          <w:ilvl w:val="0"/>
          <w:numId w:val="26"/>
        </w:numPr>
        <w:spacing w:line="360" w:lineRule="auto"/>
        <w:jc w:val="both"/>
      </w:pPr>
      <w:r>
        <w:rPr>
          <w:b/>
          <w:i/>
        </w:rPr>
        <w:t xml:space="preserve">Wydział </w:t>
      </w:r>
      <w:r>
        <w:t xml:space="preserve">– ograniczenie według wydziału z </w:t>
      </w:r>
      <w:proofErr w:type="spellStart"/>
      <w:r>
        <w:t>Optimy</w:t>
      </w:r>
      <w:proofErr w:type="spellEnd"/>
      <w:r>
        <w:t>.</w:t>
      </w:r>
    </w:p>
    <w:p w:rsidR="00445E8A" w:rsidRPr="00445E8A" w:rsidRDefault="00445E8A" w:rsidP="00C0370F">
      <w:pPr>
        <w:pStyle w:val="Akapitzlist"/>
        <w:numPr>
          <w:ilvl w:val="0"/>
          <w:numId w:val="26"/>
        </w:numPr>
        <w:spacing w:line="360" w:lineRule="auto"/>
        <w:jc w:val="both"/>
      </w:pPr>
      <w:r>
        <w:rPr>
          <w:b/>
          <w:i/>
        </w:rPr>
        <w:t xml:space="preserve">Podwydziały </w:t>
      </w:r>
      <w:r>
        <w:t>– uwzględnie</w:t>
      </w:r>
      <w:r w:rsidR="00C0370F">
        <w:t>nie podwydziałów danego wydziału.</w:t>
      </w:r>
    </w:p>
    <w:p w:rsidR="00C0370F" w:rsidRDefault="00445E8A" w:rsidP="003560C5">
      <w:pPr>
        <w:pStyle w:val="Akapitzlist"/>
        <w:numPr>
          <w:ilvl w:val="0"/>
          <w:numId w:val="26"/>
        </w:numPr>
        <w:spacing w:line="360" w:lineRule="auto"/>
        <w:jc w:val="both"/>
      </w:pPr>
      <w:proofErr w:type="gramStart"/>
      <w:r w:rsidRPr="00C0370F">
        <w:rPr>
          <w:b/>
          <w:i/>
        </w:rPr>
        <w:t xml:space="preserve">Etat </w:t>
      </w:r>
      <w:r>
        <w:t xml:space="preserve">– </w:t>
      </w:r>
      <w:r w:rsidR="00C0370F">
        <w:t>jeżeli</w:t>
      </w:r>
      <w:proofErr w:type="gramEnd"/>
      <w:r w:rsidR="00C0370F">
        <w:t xml:space="preserve"> przycisk wyboru jest zaznaczony to wyświetlani są pracownicy posiadający etat.</w:t>
      </w:r>
    </w:p>
    <w:p w:rsidR="00445E8A" w:rsidRPr="00445E8A" w:rsidRDefault="00445E8A" w:rsidP="003560C5">
      <w:pPr>
        <w:pStyle w:val="Akapitzlist"/>
        <w:numPr>
          <w:ilvl w:val="0"/>
          <w:numId w:val="26"/>
        </w:numPr>
        <w:spacing w:line="360" w:lineRule="auto"/>
        <w:jc w:val="both"/>
      </w:pPr>
      <w:proofErr w:type="gramStart"/>
      <w:r w:rsidRPr="00C0370F">
        <w:rPr>
          <w:b/>
          <w:i/>
        </w:rPr>
        <w:t xml:space="preserve">Umowa </w:t>
      </w:r>
      <w:r>
        <w:t xml:space="preserve">– </w:t>
      </w:r>
      <w:r w:rsidR="00C0370F">
        <w:t>jeżeli</w:t>
      </w:r>
      <w:proofErr w:type="gramEnd"/>
      <w:r w:rsidR="00C0370F">
        <w:t xml:space="preserve"> przycisk wyboru jest zaznaczony to wyświetlani są pracownicy</w:t>
      </w:r>
      <w:r>
        <w:t>, którzy mają umowę.</w:t>
      </w:r>
    </w:p>
    <w:p w:rsidR="00445E8A" w:rsidRPr="00445E8A" w:rsidRDefault="00445E8A" w:rsidP="00C0370F">
      <w:pPr>
        <w:pStyle w:val="Akapitzlist"/>
        <w:numPr>
          <w:ilvl w:val="0"/>
          <w:numId w:val="26"/>
        </w:numPr>
        <w:spacing w:line="360" w:lineRule="auto"/>
        <w:jc w:val="both"/>
      </w:pPr>
      <w:r>
        <w:rPr>
          <w:b/>
          <w:i/>
        </w:rPr>
        <w:t xml:space="preserve">Włącz/Wyłącz </w:t>
      </w:r>
      <w:proofErr w:type="gramStart"/>
      <w:r>
        <w:rPr>
          <w:b/>
          <w:i/>
        </w:rPr>
        <w:t xml:space="preserve">filtr </w:t>
      </w:r>
      <w:r>
        <w:t>– jeżeli</w:t>
      </w:r>
      <w:proofErr w:type="gramEnd"/>
      <w:r>
        <w:t xml:space="preserve"> filtr jest włączony w pierwszym polu tekstowym należy wybrać z listy rozwijanej po czym lista będzie filtrowana (kod, nazwisko, numer podatkowy), a w drugim polu należy wybrać wartość która zostanie wyświetlona na liście. Po kliknięciu </w:t>
      </w:r>
      <w:r>
        <w:rPr>
          <w:b/>
          <w:i/>
        </w:rPr>
        <w:t xml:space="preserve">wyłącz filtr </w:t>
      </w:r>
      <w:r>
        <w:t xml:space="preserve">zostanie on wyłączony.  </w:t>
      </w:r>
    </w:p>
    <w:p w:rsidR="00C0370F" w:rsidRDefault="00445E8A" w:rsidP="00C0370F">
      <w:pPr>
        <w:pStyle w:val="Akapitzlist"/>
        <w:numPr>
          <w:ilvl w:val="0"/>
          <w:numId w:val="26"/>
        </w:numPr>
        <w:spacing w:line="360" w:lineRule="auto"/>
        <w:jc w:val="both"/>
      </w:pPr>
      <w:r>
        <w:rPr>
          <w:b/>
          <w:i/>
        </w:rPr>
        <w:lastRenderedPageBreak/>
        <w:t xml:space="preserve">Filtr po dacie zatrudnienia i zwolnienia </w:t>
      </w:r>
      <w:proofErr w:type="gramStart"/>
      <w:r>
        <w:rPr>
          <w:b/>
          <w:i/>
        </w:rPr>
        <w:t xml:space="preserve">aktywny </w:t>
      </w:r>
      <w:r>
        <w:t>– jeżeli</w:t>
      </w:r>
      <w:proofErr w:type="gramEnd"/>
      <w:r>
        <w:t xml:space="preserve"> przycisk wyboru jest</w:t>
      </w:r>
      <w:r w:rsidR="00C0370F">
        <w:t xml:space="preserve"> zaznaczony to jest uwzględniana data zatrudnienia oraz zwolnienia pracownika.</w:t>
      </w:r>
    </w:p>
    <w:p w:rsidR="00C0370F" w:rsidRDefault="00C0370F" w:rsidP="00C0370F">
      <w:pPr>
        <w:pStyle w:val="Akapitzlist"/>
        <w:spacing w:line="360" w:lineRule="auto"/>
        <w:jc w:val="both"/>
      </w:pPr>
    </w:p>
    <w:p w:rsidR="00C0370F" w:rsidRPr="00C0370F" w:rsidRDefault="00C0370F" w:rsidP="00C0370F">
      <w:pPr>
        <w:spacing w:line="360" w:lineRule="auto"/>
        <w:jc w:val="both"/>
      </w:pPr>
      <w:r>
        <w:t xml:space="preserve">W celu posortowania listy pracowników należy w polu </w:t>
      </w:r>
      <w:r>
        <w:rPr>
          <w:b/>
          <w:i/>
        </w:rPr>
        <w:t xml:space="preserve">Sortowanie </w:t>
      </w:r>
      <w:r>
        <w:t>wybrać z listy rozwijanej</w:t>
      </w:r>
      <w:r w:rsidR="0027042E">
        <w:t>,</w:t>
      </w:r>
      <w:r>
        <w:t xml:space="preserve"> po czym ma być lista sortowana.</w:t>
      </w:r>
    </w:p>
    <w:p w:rsidR="002936F8" w:rsidRDefault="002936F8" w:rsidP="00DE0A1A">
      <w:pPr>
        <w:rPr>
          <w:lang w:eastAsia="pl-PL"/>
        </w:rPr>
      </w:pPr>
    </w:p>
    <w:p w:rsidR="002936F8" w:rsidRDefault="002936F8" w:rsidP="002936F8">
      <w:pPr>
        <w:pStyle w:val="Nagwek1"/>
        <w:numPr>
          <w:ilvl w:val="0"/>
          <w:numId w:val="22"/>
        </w:numPr>
      </w:pPr>
      <w:bookmarkStart w:id="5" w:name="_Toc427050972"/>
      <w:r>
        <w:t>Wybór firmy z Comarch ERP Optima</w:t>
      </w:r>
      <w:bookmarkEnd w:id="5"/>
    </w:p>
    <w:p w:rsidR="002936F8" w:rsidRDefault="002936F8" w:rsidP="002936F8">
      <w:pPr>
        <w:rPr>
          <w:lang w:eastAsia="pl-PL"/>
        </w:rPr>
      </w:pPr>
    </w:p>
    <w:p w:rsidR="002936F8" w:rsidRDefault="002936F8" w:rsidP="00355367">
      <w:pPr>
        <w:spacing w:line="360" w:lineRule="auto"/>
        <w:ind w:firstLine="360"/>
        <w:jc w:val="both"/>
        <w:rPr>
          <w:lang w:eastAsia="pl-PL"/>
        </w:rPr>
      </w:pPr>
      <w:r>
        <w:rPr>
          <w:lang w:eastAsia="pl-PL"/>
        </w:rPr>
        <w:t xml:space="preserve">Program KASK by CTI umożliwia dodawanie atrybutów do wszystkich firm </w:t>
      </w:r>
      <w:r w:rsidR="00A11437">
        <w:rPr>
          <w:lang w:eastAsia="pl-PL"/>
        </w:rPr>
        <w:t>w</w:t>
      </w:r>
      <w:r>
        <w:rPr>
          <w:lang w:eastAsia="pl-PL"/>
        </w:rPr>
        <w:t xml:space="preserve"> podanej w konfiguracji bazie konfiguracyjnej. W celu zmiany firmy należy wybrać z górnego menu </w:t>
      </w:r>
      <w:r>
        <w:rPr>
          <w:b/>
          <w:i/>
          <w:lang w:eastAsia="pl-PL"/>
        </w:rPr>
        <w:t>Wybierz</w:t>
      </w:r>
      <w:r>
        <w:rPr>
          <w:lang w:eastAsia="pl-PL"/>
        </w:rPr>
        <w:t xml:space="preserve">. Otworzy się okienko, w którym można wybrać firmę z </w:t>
      </w:r>
      <w:proofErr w:type="spellStart"/>
      <w:r>
        <w:rPr>
          <w:lang w:eastAsia="pl-PL"/>
        </w:rPr>
        <w:t>Optimy</w:t>
      </w:r>
      <w:proofErr w:type="spellEnd"/>
      <w:r>
        <w:rPr>
          <w:lang w:eastAsia="pl-PL"/>
        </w:rPr>
        <w:t>:</w:t>
      </w:r>
    </w:p>
    <w:p w:rsidR="002936F8" w:rsidRDefault="002936F8" w:rsidP="002936F8">
      <w:pPr>
        <w:jc w:val="center"/>
        <w:rPr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553005" cy="135296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539" cy="135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EC8" w:rsidRDefault="00EA3EC8" w:rsidP="00A11437">
      <w:pPr>
        <w:spacing w:line="360" w:lineRule="auto"/>
        <w:jc w:val="both"/>
        <w:rPr>
          <w:lang w:eastAsia="pl-PL"/>
        </w:rPr>
      </w:pPr>
      <w:r>
        <w:rPr>
          <w:lang w:eastAsia="pl-PL"/>
        </w:rPr>
        <w:t>Dla każdej nowo wybranej firmy należy skonfigurować atrybuty.</w:t>
      </w:r>
    </w:p>
    <w:p w:rsidR="00EA3EC8" w:rsidRDefault="00EA3EC8" w:rsidP="00EA3EC8">
      <w:pPr>
        <w:pStyle w:val="Nagwek1"/>
        <w:numPr>
          <w:ilvl w:val="0"/>
          <w:numId w:val="22"/>
        </w:numPr>
      </w:pPr>
      <w:bookmarkStart w:id="6" w:name="_Toc427050973"/>
      <w:r>
        <w:t>Eksport do MS Excel</w:t>
      </w:r>
      <w:bookmarkEnd w:id="6"/>
    </w:p>
    <w:p w:rsidR="00EA3EC8" w:rsidRDefault="00EA3EC8" w:rsidP="00EA3EC8">
      <w:pPr>
        <w:rPr>
          <w:lang w:eastAsia="pl-PL"/>
        </w:rPr>
      </w:pPr>
    </w:p>
    <w:p w:rsidR="00EA3EC8" w:rsidRDefault="0008695B" w:rsidP="00A11437">
      <w:pPr>
        <w:spacing w:line="360" w:lineRule="auto"/>
        <w:ind w:firstLine="360"/>
        <w:jc w:val="both"/>
        <w:rPr>
          <w:lang w:eastAsia="pl-PL"/>
        </w:rPr>
      </w:pPr>
      <w:r>
        <w:rPr>
          <w:lang w:eastAsia="pl-PL"/>
        </w:rPr>
        <w:t xml:space="preserve">W celu eksportu do MS Excel danych na temat pracownika należy zaznaczyć danego pracownika na liście i wybrać z górnego menu </w:t>
      </w:r>
      <w:r>
        <w:rPr>
          <w:b/>
          <w:i/>
          <w:lang w:eastAsia="pl-PL"/>
        </w:rPr>
        <w:t>Export do Excel</w:t>
      </w:r>
      <w:r>
        <w:rPr>
          <w:lang w:eastAsia="pl-PL"/>
        </w:rPr>
        <w:t xml:space="preserve">. Zostanie utworzony </w:t>
      </w:r>
      <w:proofErr w:type="gramStart"/>
      <w:r>
        <w:rPr>
          <w:lang w:eastAsia="pl-PL"/>
        </w:rPr>
        <w:t>plik .xls</w:t>
      </w:r>
      <w:proofErr w:type="gramEnd"/>
      <w:r>
        <w:rPr>
          <w:lang w:eastAsia="pl-PL"/>
        </w:rPr>
        <w:t xml:space="preserve"> ze szczegółowymi danymi etatu oraz umowy pracownika.</w:t>
      </w:r>
      <w:r w:rsidR="0089011E">
        <w:rPr>
          <w:lang w:eastAsia="pl-PL"/>
        </w:rPr>
        <w:t xml:space="preserve"> Istnieje możliwość dostosowania tego, co ma się eksportować.</w:t>
      </w:r>
    </w:p>
    <w:p w:rsidR="0089011E" w:rsidRPr="0008695B" w:rsidRDefault="0089011E" w:rsidP="00A11437">
      <w:pPr>
        <w:spacing w:line="360" w:lineRule="auto"/>
        <w:ind w:firstLine="360"/>
        <w:jc w:val="both"/>
        <w:rPr>
          <w:lang w:eastAsia="pl-PL"/>
        </w:rPr>
      </w:pPr>
      <w:r>
        <w:rPr>
          <w:lang w:eastAsia="pl-PL"/>
        </w:rPr>
        <w:t xml:space="preserve">W wyeksportowanym pliku dodawane są również formuły </w:t>
      </w:r>
      <w:proofErr w:type="spellStart"/>
      <w:r>
        <w:rPr>
          <w:lang w:eastAsia="pl-PL"/>
        </w:rPr>
        <w:t>Excel’owe</w:t>
      </w:r>
      <w:proofErr w:type="spellEnd"/>
      <w:r>
        <w:rPr>
          <w:lang w:eastAsia="pl-PL"/>
        </w:rPr>
        <w:t>, aby w razie zmiany wartości w określonym polu wyeksportowanego pliku, wartości w innych kolumnach się przeliczyły zgodnie ze zdefiniowanymi formułami.</w:t>
      </w:r>
      <w:bookmarkStart w:id="7" w:name="_GoBack"/>
      <w:bookmarkEnd w:id="7"/>
    </w:p>
    <w:p w:rsidR="00EA3EC8" w:rsidRDefault="00EA3EC8" w:rsidP="00EA3EC8">
      <w:pPr>
        <w:jc w:val="both"/>
        <w:rPr>
          <w:lang w:eastAsia="pl-PL"/>
        </w:rPr>
      </w:pPr>
    </w:p>
    <w:p w:rsidR="00EA3EC8" w:rsidRPr="002936F8" w:rsidRDefault="00EA3EC8" w:rsidP="00EA3EC8">
      <w:pPr>
        <w:jc w:val="both"/>
        <w:rPr>
          <w:lang w:eastAsia="pl-PL"/>
        </w:rPr>
      </w:pPr>
    </w:p>
    <w:sectPr w:rsidR="00EA3EC8" w:rsidRPr="002936F8" w:rsidSect="005D66A8">
      <w:headerReference w:type="default" r:id="rId22"/>
      <w:footerReference w:type="default" r:id="rId23"/>
      <w:pgSz w:w="11906" w:h="16838"/>
      <w:pgMar w:top="212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1A4" w:rsidRDefault="00D831A4" w:rsidP="00FE1AF0">
      <w:pPr>
        <w:spacing w:after="0" w:line="240" w:lineRule="auto"/>
      </w:pPr>
      <w:r>
        <w:separator/>
      </w:r>
    </w:p>
  </w:endnote>
  <w:endnote w:type="continuationSeparator" w:id="0">
    <w:p w:rsidR="00D831A4" w:rsidRDefault="00D831A4" w:rsidP="00FE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AA7" w:rsidRDefault="00D831A4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margin-left:144.75pt;margin-top:-104pt;width:379.5pt;height:150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" stroked="f" strokecolor="#8064a2" strokeweight="1pt">
          <v:stroke dashstyle="dash"/>
          <v:shadow color="#868686"/>
          <v:textbox style="mso-next-textbox:#Text Box 5">
            <w:txbxContent>
              <w:p w:rsidR="00A57D6A" w:rsidRPr="009C4D08" w:rsidRDefault="00E856B0" w:rsidP="009C4D08">
                <w:pPr>
                  <w:ind w:right="375"/>
                  <w:jc w:val="right"/>
                  <w:rPr>
                    <w:rFonts w:ascii="Microsoft PhagsPa" w:hAnsi="Microsoft PhagsPa" w:cs="Calibri"/>
                    <w:bCs/>
                    <w:kern w:val="28"/>
                    <w:sz w:val="56"/>
                    <w:szCs w:val="56"/>
                  </w:rPr>
                </w:pPr>
                <w:r>
                  <w:rPr>
                    <w:rFonts w:ascii="Microsoft PhagsPa" w:hAnsi="Microsoft PhagsPa" w:cs="Calibri"/>
                    <w:bCs/>
                    <w:kern w:val="28"/>
                    <w:sz w:val="56"/>
                    <w:szCs w:val="56"/>
                  </w:rPr>
                  <w:t>KASK</w:t>
                </w:r>
                <w:r w:rsidR="00734AA7" w:rsidRPr="009C4D08">
                  <w:rPr>
                    <w:rFonts w:ascii="Microsoft PhagsPa" w:hAnsi="Microsoft PhagsPa" w:cs="Calibri"/>
                    <w:bCs/>
                    <w:kern w:val="28"/>
                    <w:sz w:val="56"/>
                    <w:szCs w:val="56"/>
                  </w:rPr>
                  <w:t xml:space="preserve"> by CTI</w:t>
                </w:r>
              </w:p>
              <w:p w:rsidR="00A57D6A" w:rsidRPr="009C4D08" w:rsidRDefault="00E856B0" w:rsidP="009C4D08">
                <w:pPr>
                  <w:ind w:right="375"/>
                  <w:jc w:val="right"/>
                  <w:rPr>
                    <w:rFonts w:ascii="Microsoft PhagsPa" w:hAnsi="Microsoft PhagsPa" w:cs="Calibri"/>
                    <w:bCs/>
                    <w:kern w:val="28"/>
                    <w:sz w:val="40"/>
                    <w:szCs w:val="40"/>
                  </w:rPr>
                </w:pPr>
                <w:r>
                  <w:rPr>
                    <w:rFonts w:ascii="Microsoft PhagsPa" w:hAnsi="Microsoft PhagsPa" w:cs="Calibri"/>
                    <w:bCs/>
                    <w:kern w:val="28"/>
                    <w:sz w:val="40"/>
                    <w:szCs w:val="40"/>
                  </w:rPr>
                  <w:t>Instrukcja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479118"/>
      <w:docPartObj>
        <w:docPartGallery w:val="Page Numbers (Bottom of Page)"/>
        <w:docPartUnique/>
      </w:docPartObj>
    </w:sdtPr>
    <w:sdtEndPr/>
    <w:sdtContent>
      <w:p w:rsidR="005D66A8" w:rsidRDefault="005D66A8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-880745</wp:posOffset>
              </wp:positionH>
              <wp:positionV relativeFrom="paragraph">
                <wp:posOffset>-229235</wp:posOffset>
              </wp:positionV>
              <wp:extent cx="7524750" cy="771525"/>
              <wp:effectExtent l="19050" t="0" r="0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ol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750" cy="771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C97A00">
          <w:fldChar w:fldCharType="begin"/>
        </w:r>
        <w:r w:rsidR="00C97A00">
          <w:instrText xml:space="preserve"> PAGE   \* MERGEFORMAT </w:instrText>
        </w:r>
        <w:r w:rsidR="00C97A00">
          <w:fldChar w:fldCharType="separate"/>
        </w:r>
        <w:r w:rsidR="00F32F68">
          <w:rPr>
            <w:noProof/>
          </w:rPr>
          <w:t>10</w:t>
        </w:r>
        <w:r w:rsidR="00C97A00">
          <w:rPr>
            <w:noProof/>
          </w:rPr>
          <w:fldChar w:fldCharType="end"/>
        </w:r>
      </w:p>
    </w:sdtContent>
  </w:sdt>
  <w:p w:rsidR="006C06F2" w:rsidRDefault="006C06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1A4" w:rsidRDefault="00D831A4" w:rsidP="00FE1AF0">
      <w:pPr>
        <w:spacing w:after="0" w:line="240" w:lineRule="auto"/>
      </w:pPr>
      <w:r>
        <w:separator/>
      </w:r>
    </w:p>
  </w:footnote>
  <w:footnote w:type="continuationSeparator" w:id="0">
    <w:p w:rsidR="00D831A4" w:rsidRDefault="00D831A4" w:rsidP="00FE1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D6A" w:rsidRDefault="00776A51" w:rsidP="00A57D6A">
    <w:pPr>
      <w:pStyle w:val="Nagwek"/>
      <w:tabs>
        <w:tab w:val="clear" w:pos="4536"/>
        <w:tab w:val="clear" w:pos="9072"/>
        <w:tab w:val="left" w:pos="1230"/>
      </w:tabs>
    </w:pPr>
    <w:r w:rsidRPr="00BD7061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40608B35" wp14:editId="52C94D9D">
          <wp:simplePos x="0" y="0"/>
          <wp:positionH relativeFrom="column">
            <wp:posOffset>-878531</wp:posOffset>
          </wp:positionH>
          <wp:positionV relativeFrom="paragraph">
            <wp:posOffset>-438947</wp:posOffset>
          </wp:positionV>
          <wp:extent cx="7527851" cy="1065366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442" cy="106559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D6A">
      <w:tab/>
    </w:r>
  </w:p>
  <w:p w:rsidR="00A57D6A" w:rsidRPr="00137CFB" w:rsidRDefault="00A57D6A" w:rsidP="00A57D6A">
    <w:pPr>
      <w:pStyle w:val="Nagwek"/>
    </w:pPr>
  </w:p>
  <w:p w:rsidR="006C06F2" w:rsidRPr="00A57D6A" w:rsidRDefault="006C06F2" w:rsidP="00A57D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6F2" w:rsidRDefault="006C06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-449580</wp:posOffset>
          </wp:positionV>
          <wp:extent cx="7522210" cy="1224915"/>
          <wp:effectExtent l="19050" t="0" r="2540" b="0"/>
          <wp:wrapSquare wrapText="bothSides"/>
          <wp:docPr id="32" name="Obraz 0" descr="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2210" cy="1224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5pt;height:48.75pt" o:bullet="t">
        <v:imagedata r:id="rId1" o:title=""/>
      </v:shape>
    </w:pict>
  </w:numPicBullet>
  <w:abstractNum w:abstractNumId="0" w15:restartNumberingAfterBreak="0">
    <w:nsid w:val="05292818"/>
    <w:multiLevelType w:val="hybridMultilevel"/>
    <w:tmpl w:val="D4F0BA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7B82"/>
    <w:multiLevelType w:val="hybridMultilevel"/>
    <w:tmpl w:val="E2DCCDEC"/>
    <w:lvl w:ilvl="0" w:tplc="432E99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5E56"/>
    <w:multiLevelType w:val="hybridMultilevel"/>
    <w:tmpl w:val="87427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D2F02"/>
    <w:multiLevelType w:val="hybridMultilevel"/>
    <w:tmpl w:val="BD948576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8360E4D"/>
    <w:multiLevelType w:val="multilevel"/>
    <w:tmpl w:val="6D3ABB3E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Cambri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BDA2CFC"/>
    <w:multiLevelType w:val="hybridMultilevel"/>
    <w:tmpl w:val="19E6D3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822375"/>
    <w:multiLevelType w:val="hybridMultilevel"/>
    <w:tmpl w:val="DA56B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D51EE"/>
    <w:multiLevelType w:val="hybridMultilevel"/>
    <w:tmpl w:val="8530E8E6"/>
    <w:lvl w:ilvl="0" w:tplc="64101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F4DB9"/>
    <w:multiLevelType w:val="hybridMultilevel"/>
    <w:tmpl w:val="07DE3D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0540B3"/>
    <w:multiLevelType w:val="hybridMultilevel"/>
    <w:tmpl w:val="B63824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FB54BB"/>
    <w:multiLevelType w:val="hybridMultilevel"/>
    <w:tmpl w:val="9AC0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D5EC4"/>
    <w:multiLevelType w:val="multilevel"/>
    <w:tmpl w:val="6D3ABB3E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Cambri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AAC0C75"/>
    <w:multiLevelType w:val="hybridMultilevel"/>
    <w:tmpl w:val="DAE63B92"/>
    <w:lvl w:ilvl="0" w:tplc="A61ABACE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5E130C"/>
    <w:multiLevelType w:val="multilevel"/>
    <w:tmpl w:val="E0D260F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6B26571"/>
    <w:multiLevelType w:val="hybridMultilevel"/>
    <w:tmpl w:val="CC76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37963"/>
    <w:multiLevelType w:val="hybridMultilevel"/>
    <w:tmpl w:val="51E42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332E6"/>
    <w:multiLevelType w:val="hybridMultilevel"/>
    <w:tmpl w:val="81D44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17E6A"/>
    <w:multiLevelType w:val="multilevel"/>
    <w:tmpl w:val="CEECD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8B65A2B"/>
    <w:multiLevelType w:val="multilevel"/>
    <w:tmpl w:val="CEECD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AC14977"/>
    <w:multiLevelType w:val="multilevel"/>
    <w:tmpl w:val="CEECD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BF55CE3"/>
    <w:multiLevelType w:val="hybridMultilevel"/>
    <w:tmpl w:val="5FCA3E62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6D371676"/>
    <w:multiLevelType w:val="hybridMultilevel"/>
    <w:tmpl w:val="B95CA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6163B"/>
    <w:multiLevelType w:val="hybridMultilevel"/>
    <w:tmpl w:val="92A40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B7E0D"/>
    <w:multiLevelType w:val="hybridMultilevel"/>
    <w:tmpl w:val="09AA0E6E"/>
    <w:lvl w:ilvl="0" w:tplc="0415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4" w15:restartNumberingAfterBreak="0">
    <w:nsid w:val="760B475D"/>
    <w:multiLevelType w:val="hybridMultilevel"/>
    <w:tmpl w:val="1322731E"/>
    <w:lvl w:ilvl="0" w:tplc="9F1C60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B49EE"/>
    <w:multiLevelType w:val="multilevel"/>
    <w:tmpl w:val="6D3ABB3E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Cambri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20"/>
  </w:num>
  <w:num w:numId="7">
    <w:abstractNumId w:val="12"/>
  </w:num>
  <w:num w:numId="8">
    <w:abstractNumId w:val="19"/>
  </w:num>
  <w:num w:numId="9">
    <w:abstractNumId w:val="18"/>
  </w:num>
  <w:num w:numId="10">
    <w:abstractNumId w:val="17"/>
  </w:num>
  <w:num w:numId="11">
    <w:abstractNumId w:val="24"/>
  </w:num>
  <w:num w:numId="12">
    <w:abstractNumId w:val="4"/>
  </w:num>
  <w:num w:numId="13">
    <w:abstractNumId w:val="23"/>
  </w:num>
  <w:num w:numId="14">
    <w:abstractNumId w:val="8"/>
  </w:num>
  <w:num w:numId="15">
    <w:abstractNumId w:val="25"/>
  </w:num>
  <w:num w:numId="16">
    <w:abstractNumId w:val="11"/>
  </w:num>
  <w:num w:numId="17">
    <w:abstractNumId w:val="13"/>
  </w:num>
  <w:num w:numId="18">
    <w:abstractNumId w:val="1"/>
  </w:num>
  <w:num w:numId="19">
    <w:abstractNumId w:val="15"/>
  </w:num>
  <w:num w:numId="20">
    <w:abstractNumId w:val="14"/>
  </w:num>
  <w:num w:numId="21">
    <w:abstractNumId w:val="16"/>
  </w:num>
  <w:num w:numId="22">
    <w:abstractNumId w:val="22"/>
  </w:num>
  <w:num w:numId="23">
    <w:abstractNumId w:val="21"/>
  </w:num>
  <w:num w:numId="24">
    <w:abstractNumId w:val="2"/>
  </w:num>
  <w:num w:numId="25">
    <w:abstractNumId w:val="1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0"/>
    <w:rsid w:val="00006DD6"/>
    <w:rsid w:val="00013AC0"/>
    <w:rsid w:val="000230F1"/>
    <w:rsid w:val="000509AC"/>
    <w:rsid w:val="0005293F"/>
    <w:rsid w:val="00066CC7"/>
    <w:rsid w:val="0008695B"/>
    <w:rsid w:val="00087C87"/>
    <w:rsid w:val="000B087F"/>
    <w:rsid w:val="000B5683"/>
    <w:rsid w:val="000C60FF"/>
    <w:rsid w:val="000D4719"/>
    <w:rsid w:val="000D7BA3"/>
    <w:rsid w:val="000E0AD9"/>
    <w:rsid w:val="000E384E"/>
    <w:rsid w:val="000F18A5"/>
    <w:rsid w:val="001040EA"/>
    <w:rsid w:val="001177E7"/>
    <w:rsid w:val="0012250C"/>
    <w:rsid w:val="00125ED0"/>
    <w:rsid w:val="00130FF9"/>
    <w:rsid w:val="00177E11"/>
    <w:rsid w:val="00183B07"/>
    <w:rsid w:val="0019129B"/>
    <w:rsid w:val="001917F8"/>
    <w:rsid w:val="001A2D4F"/>
    <w:rsid w:val="001A40F7"/>
    <w:rsid w:val="001B0A84"/>
    <w:rsid w:val="001B0D11"/>
    <w:rsid w:val="001F0E71"/>
    <w:rsid w:val="002060A5"/>
    <w:rsid w:val="00206CD9"/>
    <w:rsid w:val="0021666D"/>
    <w:rsid w:val="002201E1"/>
    <w:rsid w:val="00222489"/>
    <w:rsid w:val="002348FA"/>
    <w:rsid w:val="00236908"/>
    <w:rsid w:val="002661E7"/>
    <w:rsid w:val="0027042E"/>
    <w:rsid w:val="002708ED"/>
    <w:rsid w:val="002936F8"/>
    <w:rsid w:val="002A0DE0"/>
    <w:rsid w:val="002B0158"/>
    <w:rsid w:val="002B1AE6"/>
    <w:rsid w:val="002C6EAE"/>
    <w:rsid w:val="002F39F3"/>
    <w:rsid w:val="002F4E9B"/>
    <w:rsid w:val="00301288"/>
    <w:rsid w:val="00311559"/>
    <w:rsid w:val="0031564C"/>
    <w:rsid w:val="00355367"/>
    <w:rsid w:val="003832D0"/>
    <w:rsid w:val="003A32CB"/>
    <w:rsid w:val="003A33DD"/>
    <w:rsid w:val="003A487C"/>
    <w:rsid w:val="003A6D2A"/>
    <w:rsid w:val="003C1717"/>
    <w:rsid w:val="003C6BF6"/>
    <w:rsid w:val="00405A28"/>
    <w:rsid w:val="004169B9"/>
    <w:rsid w:val="00417896"/>
    <w:rsid w:val="00430393"/>
    <w:rsid w:val="00432008"/>
    <w:rsid w:val="004426BA"/>
    <w:rsid w:val="00445914"/>
    <w:rsid w:val="00445E8A"/>
    <w:rsid w:val="00457078"/>
    <w:rsid w:val="00457249"/>
    <w:rsid w:val="004702B0"/>
    <w:rsid w:val="00490C12"/>
    <w:rsid w:val="0049259A"/>
    <w:rsid w:val="00492F54"/>
    <w:rsid w:val="004A5788"/>
    <w:rsid w:val="004D656F"/>
    <w:rsid w:val="00534473"/>
    <w:rsid w:val="005419E1"/>
    <w:rsid w:val="00547266"/>
    <w:rsid w:val="005474F5"/>
    <w:rsid w:val="005516B4"/>
    <w:rsid w:val="0056683E"/>
    <w:rsid w:val="00576844"/>
    <w:rsid w:val="0058075B"/>
    <w:rsid w:val="0059199E"/>
    <w:rsid w:val="00593F40"/>
    <w:rsid w:val="005A5C66"/>
    <w:rsid w:val="005A68DA"/>
    <w:rsid w:val="005C758C"/>
    <w:rsid w:val="005D1425"/>
    <w:rsid w:val="005D66A8"/>
    <w:rsid w:val="005E5B2D"/>
    <w:rsid w:val="00607D40"/>
    <w:rsid w:val="00613DA3"/>
    <w:rsid w:val="00623830"/>
    <w:rsid w:val="006275D4"/>
    <w:rsid w:val="00631DC9"/>
    <w:rsid w:val="00632638"/>
    <w:rsid w:val="00653A95"/>
    <w:rsid w:val="006603FD"/>
    <w:rsid w:val="0068580B"/>
    <w:rsid w:val="006C06F2"/>
    <w:rsid w:val="006F3692"/>
    <w:rsid w:val="006F6660"/>
    <w:rsid w:val="00706908"/>
    <w:rsid w:val="00717823"/>
    <w:rsid w:val="00726CDD"/>
    <w:rsid w:val="00734AA7"/>
    <w:rsid w:val="007426F6"/>
    <w:rsid w:val="00747BA7"/>
    <w:rsid w:val="00756BDB"/>
    <w:rsid w:val="00763126"/>
    <w:rsid w:val="00776A51"/>
    <w:rsid w:val="00776EEF"/>
    <w:rsid w:val="007861DF"/>
    <w:rsid w:val="007A221D"/>
    <w:rsid w:val="007A5356"/>
    <w:rsid w:val="007B4A96"/>
    <w:rsid w:val="007C1A59"/>
    <w:rsid w:val="007D22EB"/>
    <w:rsid w:val="007E3ED0"/>
    <w:rsid w:val="007E3F9A"/>
    <w:rsid w:val="00811454"/>
    <w:rsid w:val="0081210F"/>
    <w:rsid w:val="00845721"/>
    <w:rsid w:val="008460E8"/>
    <w:rsid w:val="0084757B"/>
    <w:rsid w:val="008546AA"/>
    <w:rsid w:val="00873485"/>
    <w:rsid w:val="0089011E"/>
    <w:rsid w:val="00892AB3"/>
    <w:rsid w:val="00893A8B"/>
    <w:rsid w:val="008D3746"/>
    <w:rsid w:val="008E7DBC"/>
    <w:rsid w:val="008F7F86"/>
    <w:rsid w:val="00905FCC"/>
    <w:rsid w:val="009118D1"/>
    <w:rsid w:val="00911956"/>
    <w:rsid w:val="00930B0D"/>
    <w:rsid w:val="00931D63"/>
    <w:rsid w:val="00941DCE"/>
    <w:rsid w:val="00941F84"/>
    <w:rsid w:val="00943A90"/>
    <w:rsid w:val="00952437"/>
    <w:rsid w:val="00962BD4"/>
    <w:rsid w:val="00967A9F"/>
    <w:rsid w:val="009778B3"/>
    <w:rsid w:val="00983B25"/>
    <w:rsid w:val="00991626"/>
    <w:rsid w:val="009A3A0C"/>
    <w:rsid w:val="009A511F"/>
    <w:rsid w:val="009B2D43"/>
    <w:rsid w:val="009B3AF6"/>
    <w:rsid w:val="009C4D08"/>
    <w:rsid w:val="009F0D4C"/>
    <w:rsid w:val="00A02218"/>
    <w:rsid w:val="00A0730F"/>
    <w:rsid w:val="00A1052F"/>
    <w:rsid w:val="00A11437"/>
    <w:rsid w:val="00A12F7C"/>
    <w:rsid w:val="00A130CB"/>
    <w:rsid w:val="00A17B9D"/>
    <w:rsid w:val="00A21BB6"/>
    <w:rsid w:val="00A26263"/>
    <w:rsid w:val="00A57D6A"/>
    <w:rsid w:val="00A6189F"/>
    <w:rsid w:val="00A6282D"/>
    <w:rsid w:val="00A74ACD"/>
    <w:rsid w:val="00AA2FFC"/>
    <w:rsid w:val="00AB0CE0"/>
    <w:rsid w:val="00AB0F21"/>
    <w:rsid w:val="00AB5149"/>
    <w:rsid w:val="00AD42E8"/>
    <w:rsid w:val="00AE5AD5"/>
    <w:rsid w:val="00B003EB"/>
    <w:rsid w:val="00B0517B"/>
    <w:rsid w:val="00B07631"/>
    <w:rsid w:val="00B1778B"/>
    <w:rsid w:val="00B30821"/>
    <w:rsid w:val="00B46445"/>
    <w:rsid w:val="00B46F09"/>
    <w:rsid w:val="00B51260"/>
    <w:rsid w:val="00B65F6C"/>
    <w:rsid w:val="00B81CBB"/>
    <w:rsid w:val="00B8789A"/>
    <w:rsid w:val="00BB250C"/>
    <w:rsid w:val="00BB329B"/>
    <w:rsid w:val="00BC0437"/>
    <w:rsid w:val="00BC4124"/>
    <w:rsid w:val="00BC73C9"/>
    <w:rsid w:val="00BD3BD2"/>
    <w:rsid w:val="00C02B3F"/>
    <w:rsid w:val="00C0370F"/>
    <w:rsid w:val="00C05108"/>
    <w:rsid w:val="00C133C4"/>
    <w:rsid w:val="00C17140"/>
    <w:rsid w:val="00C20E27"/>
    <w:rsid w:val="00C230A9"/>
    <w:rsid w:val="00C34A3C"/>
    <w:rsid w:val="00C3729A"/>
    <w:rsid w:val="00C40314"/>
    <w:rsid w:val="00C51642"/>
    <w:rsid w:val="00C57410"/>
    <w:rsid w:val="00C61CFC"/>
    <w:rsid w:val="00C63AB4"/>
    <w:rsid w:val="00C845ED"/>
    <w:rsid w:val="00C84D11"/>
    <w:rsid w:val="00C93334"/>
    <w:rsid w:val="00C97A00"/>
    <w:rsid w:val="00C97D34"/>
    <w:rsid w:val="00CA1A28"/>
    <w:rsid w:val="00CA448D"/>
    <w:rsid w:val="00CA5FD5"/>
    <w:rsid w:val="00CB1F30"/>
    <w:rsid w:val="00CC347B"/>
    <w:rsid w:val="00CD7984"/>
    <w:rsid w:val="00CE2738"/>
    <w:rsid w:val="00CF13FB"/>
    <w:rsid w:val="00CF1B7D"/>
    <w:rsid w:val="00CF3C0F"/>
    <w:rsid w:val="00D0594B"/>
    <w:rsid w:val="00D0796E"/>
    <w:rsid w:val="00D1248D"/>
    <w:rsid w:val="00D2261C"/>
    <w:rsid w:val="00D369FA"/>
    <w:rsid w:val="00D42E39"/>
    <w:rsid w:val="00D46D2C"/>
    <w:rsid w:val="00D609A1"/>
    <w:rsid w:val="00D71C59"/>
    <w:rsid w:val="00D724B0"/>
    <w:rsid w:val="00D73F08"/>
    <w:rsid w:val="00D831A4"/>
    <w:rsid w:val="00D91164"/>
    <w:rsid w:val="00D937E7"/>
    <w:rsid w:val="00D94A66"/>
    <w:rsid w:val="00DB2C33"/>
    <w:rsid w:val="00DC4641"/>
    <w:rsid w:val="00DE0A1A"/>
    <w:rsid w:val="00DE6F97"/>
    <w:rsid w:val="00E17922"/>
    <w:rsid w:val="00E223A9"/>
    <w:rsid w:val="00E3175A"/>
    <w:rsid w:val="00E46001"/>
    <w:rsid w:val="00E54071"/>
    <w:rsid w:val="00E72043"/>
    <w:rsid w:val="00E720EC"/>
    <w:rsid w:val="00E856B0"/>
    <w:rsid w:val="00E9170D"/>
    <w:rsid w:val="00E968C3"/>
    <w:rsid w:val="00E97329"/>
    <w:rsid w:val="00EA3EC8"/>
    <w:rsid w:val="00EB289E"/>
    <w:rsid w:val="00EC4879"/>
    <w:rsid w:val="00ED31CB"/>
    <w:rsid w:val="00EF1498"/>
    <w:rsid w:val="00F04306"/>
    <w:rsid w:val="00F04B2B"/>
    <w:rsid w:val="00F145A4"/>
    <w:rsid w:val="00F20E3C"/>
    <w:rsid w:val="00F2669F"/>
    <w:rsid w:val="00F32F68"/>
    <w:rsid w:val="00F34D98"/>
    <w:rsid w:val="00F37348"/>
    <w:rsid w:val="00F42E3E"/>
    <w:rsid w:val="00F65C47"/>
    <w:rsid w:val="00FB3244"/>
    <w:rsid w:val="00FD0108"/>
    <w:rsid w:val="00FD0663"/>
    <w:rsid w:val="00FE1AF0"/>
    <w:rsid w:val="00FE641B"/>
    <w:rsid w:val="00FF526F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9F5DA00-0D71-474D-9509-351C55D3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C47"/>
  </w:style>
  <w:style w:type="paragraph" w:styleId="Nagwek1">
    <w:name w:val="heading 1"/>
    <w:basedOn w:val="Normalny"/>
    <w:next w:val="Normalny"/>
    <w:link w:val="Nagwek1Znak"/>
    <w:uiPriority w:val="99"/>
    <w:qFormat/>
    <w:rsid w:val="00E856B0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0F243E" w:themeColor="text2" w:themeShade="8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56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56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1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AF0"/>
  </w:style>
  <w:style w:type="paragraph" w:styleId="Stopka">
    <w:name w:val="footer"/>
    <w:basedOn w:val="Normalny"/>
    <w:link w:val="StopkaZnak"/>
    <w:uiPriority w:val="99"/>
    <w:unhideWhenUsed/>
    <w:rsid w:val="00FE1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AF0"/>
  </w:style>
  <w:style w:type="paragraph" w:styleId="Tekstdymka">
    <w:name w:val="Balloon Text"/>
    <w:basedOn w:val="Normalny"/>
    <w:link w:val="TekstdymkaZnak"/>
    <w:uiPriority w:val="99"/>
    <w:semiHidden/>
    <w:unhideWhenUsed/>
    <w:rsid w:val="00FE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AF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E856B0"/>
    <w:rPr>
      <w:rFonts w:ascii="Cambria" w:eastAsia="Times New Roman" w:hAnsi="Cambria" w:cs="Cambria"/>
      <w:b/>
      <w:bCs/>
      <w:color w:val="0F243E" w:themeColor="text2" w:themeShade="80"/>
      <w:sz w:val="28"/>
      <w:szCs w:val="28"/>
      <w:lang w:eastAsia="pl-PL"/>
    </w:rPr>
  </w:style>
  <w:style w:type="table" w:styleId="Tabela-Siatka">
    <w:name w:val="Table Grid"/>
    <w:basedOn w:val="Standardowy"/>
    <w:uiPriority w:val="99"/>
    <w:rsid w:val="00F2669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2669F"/>
    <w:rPr>
      <w:rFonts w:cs="Times New Roman"/>
      <w:b/>
      <w:bCs/>
    </w:rPr>
  </w:style>
  <w:style w:type="character" w:styleId="Hipercze">
    <w:name w:val="Hyperlink"/>
    <w:uiPriority w:val="99"/>
    <w:rsid w:val="00F2669F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2669F"/>
    <w:pPr>
      <w:spacing w:after="0" w:line="240" w:lineRule="auto"/>
      <w:ind w:left="720"/>
    </w:pPr>
    <w:rPr>
      <w:rFonts w:ascii="Calibri" w:eastAsia="Times New Roman" w:hAnsi="Calibri" w:cs="Calibri"/>
      <w:lang w:eastAsia="pl-PL"/>
    </w:rPr>
  </w:style>
  <w:style w:type="table" w:styleId="redniasiatka1akcent5">
    <w:name w:val="Medium Grid 1 Accent 5"/>
    <w:basedOn w:val="Standardowy"/>
    <w:uiPriority w:val="67"/>
    <w:rsid w:val="00F266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E856B0"/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rsid w:val="004426BA"/>
    <w:pPr>
      <w:spacing w:after="0" w:line="36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426BA"/>
    <w:rPr>
      <w:rFonts w:ascii="Tahoma" w:eastAsia="Times New Roman" w:hAnsi="Tahoma" w:cs="Tahoma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76844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6844"/>
    <w:rPr>
      <w:rFonts w:ascii="Calibri" w:eastAsia="Times New Roman" w:hAnsi="Calibri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856B0"/>
    <w:rPr>
      <w:rFonts w:asciiTheme="majorHAnsi" w:eastAsiaTheme="majorEastAsia" w:hAnsiTheme="majorHAnsi" w:cstheme="majorBidi"/>
      <w:b/>
      <w:bCs/>
      <w:color w:val="17365D" w:themeColor="text2" w:themeShade="BF"/>
      <w:sz w:val="24"/>
    </w:rPr>
  </w:style>
  <w:style w:type="character" w:customStyle="1" w:styleId="AkapitzlistZnak">
    <w:name w:val="Akapit z listą Znak"/>
    <w:link w:val="Akapitzlist"/>
    <w:uiPriority w:val="34"/>
    <w:locked/>
    <w:rsid w:val="009118D1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rsid w:val="009118D1"/>
    <w:pPr>
      <w:spacing w:after="120"/>
      <w:ind w:left="720"/>
      <w:jc w:val="both"/>
    </w:pPr>
    <w:rPr>
      <w:rFonts w:ascii="Calibri" w:eastAsia="Times New Roman" w:hAnsi="Calibri" w:cs="Times New Roman"/>
      <w:sz w:val="20"/>
    </w:rPr>
  </w:style>
  <w:style w:type="character" w:customStyle="1" w:styleId="ListParagraphChar">
    <w:name w:val="List Paragraph Char"/>
    <w:link w:val="Akapitzlist1"/>
    <w:locked/>
    <w:rsid w:val="009118D1"/>
    <w:rPr>
      <w:rFonts w:ascii="Calibri" w:eastAsia="Times New Roman" w:hAnsi="Calibri" w:cs="Times New Roman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D94A66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75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5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5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5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57B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8695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08695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07F75-067B-4AA5-9ED8-D3467C06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10</Pages>
  <Words>869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Reklamowa Nylon Coffee Damian Pieczyrak</Company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Kaczmarek</dc:creator>
  <cp:lastModifiedBy>CTI</cp:lastModifiedBy>
  <cp:revision>22</cp:revision>
  <cp:lastPrinted>2015-08-20T06:59:00Z</cp:lastPrinted>
  <dcterms:created xsi:type="dcterms:W3CDTF">2015-04-23T08:58:00Z</dcterms:created>
  <dcterms:modified xsi:type="dcterms:W3CDTF">2015-08-20T06:59:00Z</dcterms:modified>
</cp:coreProperties>
</file>